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BE" w:rsidRPr="002D3FBE" w:rsidRDefault="002D3FBE" w:rsidP="002D3FBE">
      <w:pPr>
        <w:rPr>
          <w:b/>
          <w:bCs/>
          <w:color w:val="000000" w:themeColor="text1"/>
          <w:sz w:val="28"/>
          <w:szCs w:val="28"/>
        </w:rPr>
      </w:pPr>
      <w:r>
        <w:rPr>
          <w:b/>
          <w:bCs/>
          <w:color w:val="000000" w:themeColor="text1"/>
          <w:sz w:val="28"/>
          <w:szCs w:val="28"/>
        </w:rPr>
        <w:t>SỞ TƯ PHÁP</w:t>
      </w:r>
    </w:p>
    <w:p w:rsidR="002D3FBE" w:rsidRDefault="002D3FBE" w:rsidP="007E2CAB">
      <w:pPr>
        <w:jc w:val="center"/>
        <w:rPr>
          <w:b/>
          <w:bCs/>
          <w:color w:val="000000" w:themeColor="text1"/>
        </w:rPr>
      </w:pPr>
    </w:p>
    <w:p w:rsidR="00CB3337" w:rsidRDefault="00CB3337" w:rsidP="007E2CAB">
      <w:pPr>
        <w:jc w:val="center"/>
        <w:rPr>
          <w:b/>
          <w:bCs/>
          <w:color w:val="000000" w:themeColor="text1"/>
        </w:rPr>
      </w:pPr>
      <w:r>
        <w:rPr>
          <w:b/>
          <w:bCs/>
          <w:color w:val="000000" w:themeColor="text1"/>
        </w:rPr>
        <w:t>DỰ THẢO</w:t>
      </w:r>
    </w:p>
    <w:p w:rsidR="007E2CAB" w:rsidRPr="0045064C" w:rsidRDefault="007E2CAB" w:rsidP="007E2CAB">
      <w:pPr>
        <w:jc w:val="center"/>
        <w:rPr>
          <w:b/>
          <w:bCs/>
          <w:color w:val="000000" w:themeColor="text1"/>
        </w:rPr>
      </w:pPr>
      <w:r w:rsidRPr="0045064C">
        <w:rPr>
          <w:b/>
          <w:bCs/>
          <w:color w:val="000000" w:themeColor="text1"/>
        </w:rPr>
        <w:t xml:space="preserve">DANH MỤC VĂN BẢN QUY PHẠM PHÁP LUẬT </w:t>
      </w:r>
    </w:p>
    <w:p w:rsidR="007E2CAB" w:rsidRPr="0045064C" w:rsidRDefault="007E2CAB" w:rsidP="007E2CAB">
      <w:pPr>
        <w:jc w:val="center"/>
        <w:rPr>
          <w:b/>
          <w:bCs/>
          <w:color w:val="000000" w:themeColor="text1"/>
        </w:rPr>
      </w:pPr>
      <w:r w:rsidRPr="0045064C">
        <w:rPr>
          <w:b/>
          <w:bCs/>
          <w:color w:val="000000" w:themeColor="text1"/>
        </w:rPr>
        <w:t xml:space="preserve">CỦA HỘI ĐỒNG NHÂN DÂN VÀ ỦY BAN NHÂN DÂN THÀNH PHỐ HỒ CHÍ MINH </w:t>
      </w:r>
    </w:p>
    <w:p w:rsidR="007E2CAB" w:rsidRDefault="007E2CAB" w:rsidP="007E2CAB">
      <w:pPr>
        <w:jc w:val="center"/>
        <w:rPr>
          <w:b/>
          <w:bCs/>
          <w:color w:val="000000" w:themeColor="text1"/>
        </w:rPr>
      </w:pPr>
      <w:r w:rsidRPr="0045064C">
        <w:rPr>
          <w:b/>
          <w:bCs/>
          <w:color w:val="000000" w:themeColor="text1"/>
        </w:rPr>
        <w:t>KỲ HỆ THỐNG HÓA 2014-2018 (VĂN BẢN HẾT HIỆU LỰC)</w:t>
      </w:r>
    </w:p>
    <w:p w:rsidR="002D3FBE" w:rsidRPr="001F6136" w:rsidRDefault="002D3FBE" w:rsidP="002D3FBE">
      <w:pPr>
        <w:jc w:val="center"/>
        <w:rPr>
          <w:rFonts w:asciiTheme="majorHAnsi" w:hAnsiTheme="majorHAnsi" w:cstheme="majorHAnsi"/>
          <w:bCs/>
          <w:i/>
          <w:sz w:val="28"/>
        </w:rPr>
      </w:pPr>
      <w:r w:rsidRPr="001F6136">
        <w:rPr>
          <w:rFonts w:asciiTheme="majorHAnsi" w:hAnsiTheme="majorHAnsi" w:cstheme="majorHAnsi"/>
          <w:bCs/>
          <w:i/>
          <w:sz w:val="28"/>
        </w:rPr>
        <w:t xml:space="preserve">(Tài liệu để các </w:t>
      </w:r>
      <w:r>
        <w:rPr>
          <w:rFonts w:asciiTheme="majorHAnsi" w:hAnsiTheme="majorHAnsi" w:cstheme="majorHAnsi"/>
          <w:bCs/>
          <w:i/>
          <w:sz w:val="28"/>
        </w:rPr>
        <w:t xml:space="preserve">đơn vị </w:t>
      </w:r>
      <w:r w:rsidRPr="001F6136">
        <w:rPr>
          <w:rFonts w:asciiTheme="majorHAnsi" w:hAnsiTheme="majorHAnsi" w:cstheme="majorHAnsi"/>
          <w:bCs/>
          <w:i/>
          <w:sz w:val="28"/>
        </w:rPr>
        <w:t>tham khảo, phục vụ cho công tác hệ thống hóa thuộc trách nhiệm của mình)</w:t>
      </w:r>
    </w:p>
    <w:p w:rsidR="002D3FBE" w:rsidRDefault="002D3FBE" w:rsidP="007E2CAB">
      <w:pPr>
        <w:jc w:val="center"/>
        <w:rPr>
          <w:b/>
          <w:bCs/>
          <w:color w:val="000000" w:themeColor="text1"/>
        </w:rPr>
      </w:pPr>
    </w:p>
    <w:p w:rsidR="007E2CAB" w:rsidRPr="0045064C" w:rsidRDefault="007E2CAB" w:rsidP="007E2CAB">
      <w:pPr>
        <w:rPr>
          <w:color w:val="000000" w:themeColor="text1"/>
        </w:rPr>
      </w:pPr>
    </w:p>
    <w:tbl>
      <w:tblPr>
        <w:tblStyle w:val="TableGrid"/>
        <w:tblW w:w="14318" w:type="dxa"/>
        <w:tblInd w:w="-176" w:type="dxa"/>
        <w:tblLayout w:type="fixed"/>
        <w:tblLook w:val="04A0" w:firstRow="1" w:lastRow="0" w:firstColumn="1" w:lastColumn="0" w:noHBand="0" w:noVBand="1"/>
      </w:tblPr>
      <w:tblGrid>
        <w:gridCol w:w="711"/>
        <w:gridCol w:w="1559"/>
        <w:gridCol w:w="2834"/>
        <w:gridCol w:w="9214"/>
      </w:tblGrid>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b/>
                <w:bCs/>
                <w:color w:val="000000" w:themeColor="text1"/>
              </w:rPr>
            </w:pPr>
            <w:r w:rsidRPr="0045064C">
              <w:rPr>
                <w:b/>
                <w:bCs/>
                <w:color w:val="000000" w:themeColor="text1"/>
              </w:rPr>
              <w:t>Stt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b/>
                <w:bCs/>
                <w:color w:val="000000" w:themeColor="text1"/>
              </w:rPr>
            </w:pPr>
            <w:r w:rsidRPr="0045064C">
              <w:rPr>
                <w:b/>
                <w:bCs/>
                <w:color w:val="000000" w:themeColor="text1"/>
              </w:rPr>
              <w:t>Tên loại văn bản</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b/>
                <w:bCs/>
                <w:caps/>
                <w:color w:val="000000" w:themeColor="text1"/>
              </w:rPr>
            </w:pPr>
            <w:r w:rsidRPr="0045064C">
              <w:rPr>
                <w:b/>
                <w:bCs/>
                <w:color w:val="000000" w:themeColor="text1"/>
              </w:rPr>
              <w:t>Số, ký hiệu; ngày, tháng, năm ban hành</w:t>
            </w:r>
          </w:p>
        </w:tc>
        <w:tc>
          <w:tcPr>
            <w:tcW w:w="921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b/>
                <w:bCs/>
                <w:color w:val="000000" w:themeColor="text1"/>
              </w:rPr>
            </w:pPr>
            <w:r w:rsidRPr="0045064C">
              <w:rPr>
                <w:b/>
                <w:bCs/>
                <w:color w:val="000000" w:themeColor="text1"/>
              </w:rPr>
              <w:t>Trích yếu nội dung</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145/2002/QĐ-UB</w:t>
            </w:r>
            <w:r w:rsidRPr="0045064C">
              <w:rPr>
                <w:caps/>
                <w:color w:val="000000" w:themeColor="text1"/>
              </w:rPr>
              <w:br/>
              <w:t>09/12/2002</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việc ban hành Quy định về đào đường và tái lập mặt đường khi xây lắp các công trình hạ tầng kỹ thuật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17/2003/CT-UB</w:t>
            </w:r>
            <w:r w:rsidRPr="0045064C">
              <w:rPr>
                <w:caps/>
                <w:color w:val="000000" w:themeColor="text1"/>
              </w:rPr>
              <w:br/>
              <w:t>21/7/2003</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thực hiện phổ cập giáo dục bậc Trung học</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60/2004/QĐ-UB</w:t>
            </w:r>
            <w:r w:rsidRPr="0045064C">
              <w:rPr>
                <w:caps/>
                <w:color w:val="000000" w:themeColor="text1"/>
              </w:rPr>
              <w:br/>
              <w:t>17/3/2004</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điều chỉnh bổ sung “Quy định về đào đường và tái lập mặt đường khi xây lắp các công trình hạ tầng kỹ thuật trên địa bàn thành phố Hồ Chí Minh” ban hành kèm theo Quyết định số 145/2002/QĐ-UB ngày 09 tháng 12 năm 2002 của Ủy ban nhân dân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190/2004/QĐ-UB</w:t>
            </w:r>
            <w:r w:rsidRPr="0045064C">
              <w:rPr>
                <w:caps/>
                <w:color w:val="000000" w:themeColor="text1"/>
              </w:rPr>
              <w:br/>
              <w:t>30/7/2004</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thực hiện thu phí bảo vệ môi trường đối với nước thải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01/2004/CT-UB</w:t>
            </w:r>
            <w:r w:rsidRPr="0045064C">
              <w:rPr>
                <w:caps/>
                <w:color w:val="000000" w:themeColor="text1"/>
              </w:rPr>
              <w:br/>
              <w:t>2/1/2004</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việc chấn chỉnh hoạt động kinh doanh gia súc, gia cầm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47/2005/QĐ-UB</w:t>
            </w:r>
            <w:r w:rsidRPr="0045064C">
              <w:rPr>
                <w:caps/>
                <w:color w:val="000000" w:themeColor="text1"/>
              </w:rPr>
              <w:br/>
              <w:t>24/3/2005</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sửa đổi, bổ sung Quy định về đào đường và tái lập mặt đường khi xây lắp các công trình hạ tầng kỹ thu</w:t>
            </w:r>
            <w:bookmarkStart w:id="0" w:name="_GoBack"/>
            <w:bookmarkEnd w:id="0"/>
            <w:r w:rsidRPr="0045064C">
              <w:rPr>
                <w:color w:val="000000" w:themeColor="text1"/>
              </w:rPr>
              <w:t>ật trên địa bàn thành phố Hồ Chí Minh, ban hành kèm theo Quyết định số 145/2002/QĐ-UB ngày 09 tháng 12 năm 2002 và Quyết định số 60/2004/QĐ-UB ngày 17 tháng 3 năm 2004 của Ủy ban nhân dân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69/2005/QĐ-UB</w:t>
            </w:r>
            <w:r w:rsidRPr="0045064C">
              <w:rPr>
                <w:caps/>
                <w:color w:val="000000" w:themeColor="text1"/>
              </w:rPr>
              <w:br/>
              <w:t>05/5/2005</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ban hành Quy định về phân công, phân cấp quản lý Nhà nước về giá tại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81/2005/QĐ-UB</w:t>
            </w:r>
          </w:p>
          <w:p w:rsidR="002D3FBE" w:rsidRPr="0045064C" w:rsidRDefault="002D3FBE">
            <w:pPr>
              <w:jc w:val="center"/>
              <w:rPr>
                <w:caps/>
                <w:color w:val="000000" w:themeColor="text1"/>
              </w:rPr>
            </w:pPr>
            <w:r w:rsidRPr="0045064C">
              <w:rPr>
                <w:caps/>
                <w:color w:val="000000" w:themeColor="text1"/>
              </w:rPr>
              <w:t>20/5/2005</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chế độ phụ cấp đối với cán bộ, công chức đội y tế dự phòng quận – huyện và Trạm y tế phường - xã, thị trấn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245/2005/QĐ-UBND</w:t>
            </w:r>
            <w:r w:rsidRPr="0045064C">
              <w:rPr>
                <w:caps/>
                <w:color w:val="000000" w:themeColor="text1"/>
              </w:rPr>
              <w:br/>
              <w:t>30/12/2005</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ban hành mức thu phí trông giữ xe đạp, xe máy, ô tô và phí tạm dừng, đỗ xe ô tô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35/2006/QĐ-UBND</w:t>
            </w:r>
            <w:r w:rsidRPr="0045064C">
              <w:rPr>
                <w:caps/>
                <w:color w:val="000000" w:themeColor="text1"/>
              </w:rPr>
              <w:br/>
              <w:t>07/3/2006</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ban hành Quy chế phối hợp giải quyết bước đầu các vụ đình công không đúng quy định pháp luật lao động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09/2006/CT-UBND</w:t>
            </w:r>
            <w:r w:rsidRPr="0045064C">
              <w:rPr>
                <w:caps/>
                <w:color w:val="000000" w:themeColor="text1"/>
              </w:rPr>
              <w:br/>
              <w:t>20/3/2006</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triển khai thực hiện Nghị định số 158/2005/NĐ-CP ngày 27 tháng 12 năm 2005 của Chính phủ về đăng ký và quản lý hộ tịch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41/2006/CT-UBND</w:t>
            </w:r>
            <w:r w:rsidRPr="0045064C">
              <w:rPr>
                <w:caps/>
                <w:color w:val="000000" w:themeColor="text1"/>
              </w:rPr>
              <w:br/>
              <w:t>22/12/2006</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việc tiếp tục triển khai thực hiện Luật Phòng cháy và chữa cháy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08/2007/NQ-HĐND</w:t>
            </w:r>
            <w:r w:rsidRPr="0045064C">
              <w:rPr>
                <w:caps/>
                <w:color w:val="000000" w:themeColor="text1"/>
              </w:rPr>
              <w:br/>
              <w:t>05/7/2007</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mức thu phí thẩm định hồ sơ và lệ phí cấp giấy phép thăm dò, khai thác sử dụng tài nguyên nước, xả nước thải vào nguồn nước và hành nghề khoan nước dưới đất</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19/2007/NQ-HĐND</w:t>
            </w:r>
            <w:r w:rsidRPr="0045064C">
              <w:rPr>
                <w:caps/>
                <w:color w:val="000000" w:themeColor="text1"/>
              </w:rPr>
              <w:br/>
              <w:t>07/12/2007</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điều chỉnh mức thu phí bảo vệ môi trường đối với nước thải sinh hoạt trên địa</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76/2007/QĐ-UBND</w:t>
            </w:r>
            <w:r w:rsidRPr="0045064C">
              <w:rPr>
                <w:caps/>
                <w:color w:val="000000" w:themeColor="text1"/>
              </w:rPr>
              <w:br/>
              <w:t>16/5/2007</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thành lập Quỹ phát triển khoa học và công nghệ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77/2007/QĐ-UBND</w:t>
            </w:r>
            <w:r w:rsidRPr="0045064C">
              <w:rPr>
                <w:caps/>
                <w:color w:val="000000" w:themeColor="text1"/>
              </w:rPr>
              <w:br/>
              <w:t>22/5/2007</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quy định giá tính thuế tài nguyên nước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139/2007/QĐ-UBND</w:t>
            </w:r>
            <w:r w:rsidRPr="0045064C">
              <w:rPr>
                <w:caps/>
                <w:color w:val="000000" w:themeColor="text1"/>
              </w:rPr>
              <w:br/>
              <w:t>20/12/2007</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điều chỉnh Quyết định số 190/2004/QĐ-UB ngày 30 tháng 7 năm 2004 của Ủy ban nhân dân thành phố về thực hiện thu phí bảo vệ môi trường đối với nước thải trên địa bàn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30/2007/CT-UBND</w:t>
            </w:r>
            <w:r w:rsidRPr="0045064C">
              <w:rPr>
                <w:caps/>
                <w:color w:val="000000" w:themeColor="text1"/>
              </w:rPr>
              <w:br/>
              <w:t>24/12/2007</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Tăng cường công tác quản lý nhà nước về khoa học và công nghệ trên địa bàn quận - huyện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03/2008/NQ-HĐND</w:t>
            </w:r>
            <w:r w:rsidRPr="0045064C">
              <w:rPr>
                <w:caps/>
                <w:color w:val="000000" w:themeColor="text1"/>
              </w:rPr>
              <w:br/>
              <w:t>03/7/2008</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thu lệ phí địa chính, lệ phí đăng ký giao dịch đảm bảo và không thu phí dự thi, dự tuyển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05/2008/QĐ-UBND</w:t>
            </w:r>
            <w:r w:rsidRPr="0045064C">
              <w:rPr>
                <w:caps/>
                <w:color w:val="000000" w:themeColor="text1"/>
              </w:rPr>
              <w:br/>
              <w:t>21/01/2008</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việc ban hành Quy chế quản lý Khu Dự trữ sinh quyển rừng ngập mặn Cần Giờ</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88/2008/QĐ-UBND</w:t>
            </w:r>
            <w:r w:rsidRPr="0045064C">
              <w:rPr>
                <w:caps/>
                <w:color w:val="000000" w:themeColor="text1"/>
              </w:rPr>
              <w:br/>
              <w:t>20/12/2008</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thu phí vệ sinh và phí bảo vệ môi trường đối với chất thải rắn thông thường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96/2008/QĐ-UBND</w:t>
            </w:r>
            <w:r w:rsidRPr="0045064C">
              <w:rPr>
                <w:caps/>
                <w:color w:val="000000" w:themeColor="text1"/>
              </w:rPr>
              <w:br/>
              <w:t>22/12/2008</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Ban hành mức thu lệ phí cấp giấy phép lao động cho người nước ngoài làm việc tại Việt Nam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 xml:space="preserve">22/2008/CT-UBND </w:t>
            </w:r>
            <w:r w:rsidRPr="0045064C">
              <w:rPr>
                <w:caps/>
                <w:color w:val="000000" w:themeColor="text1"/>
              </w:rPr>
              <w:br/>
              <w:t>20/11/2008</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ind w:left="176" w:hanging="176"/>
              <w:rPr>
                <w:color w:val="000000" w:themeColor="text1"/>
              </w:rPr>
            </w:pPr>
            <w:r w:rsidRPr="0045064C">
              <w:rPr>
                <w:color w:val="000000" w:themeColor="text1"/>
              </w:rPr>
              <w:t>Về triển khai thực hiện thuế thu nhập cá nhân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08/2009/NQ-HĐND</w:t>
            </w:r>
            <w:r w:rsidRPr="0045064C">
              <w:rPr>
                <w:caps/>
                <w:color w:val="000000" w:themeColor="text1"/>
              </w:rPr>
              <w:br/>
              <w:t>09/7/2009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việc thu phí lưu giữ, bảo quản tang vật, phương tiện bị tạm giữ trên địa bàn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27/2009/NQ-HĐND</w:t>
            </w:r>
            <w:r w:rsidRPr="0045064C">
              <w:rPr>
                <w:caps/>
                <w:color w:val="000000" w:themeColor="text1"/>
              </w:rPr>
              <w:br/>
              <w:t>11/12/2009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thu lệ phí cấp Giấy chứng nhận quyền sử dụng đất, quyền sở hữu nhà ở và tài sản khác gắn liền với đất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33/2009/NQ-HĐND</w:t>
            </w:r>
            <w:r w:rsidRPr="0045064C">
              <w:rPr>
                <w:caps/>
                <w:color w:val="000000" w:themeColor="text1"/>
              </w:rPr>
              <w:br/>
              <w:t>09/12/2009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thu phí thẩm định báo cáo đánh giá tác động môi trường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35/2009/NQ-HĐND</w:t>
            </w:r>
            <w:r w:rsidRPr="0045064C">
              <w:rPr>
                <w:caps/>
                <w:color w:val="000000" w:themeColor="text1"/>
              </w:rPr>
              <w:br/>
              <w:t>09/12/2009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việc thu phí tham quan Khu Di tích Lịch sử Địa đạo Củ Chi</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37/2009/NQ-HĐND</w:t>
            </w:r>
            <w:r w:rsidRPr="0045064C">
              <w:rPr>
                <w:caps/>
                <w:color w:val="000000" w:themeColor="text1"/>
              </w:rPr>
              <w:br/>
              <w:t>09/12/2009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thu lệ phí chứng minh nhân dân và lệ phí đăng ký cư trú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 xml:space="preserve">05/2009/QĐ-UBND </w:t>
            </w:r>
            <w:r w:rsidRPr="0045064C">
              <w:rPr>
                <w:caps/>
                <w:color w:val="000000" w:themeColor="text1"/>
              </w:rPr>
              <w:br/>
              <w:t>20/01/2009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Ban hành Quy chế (mẫu) về tổ chức và hoạt động của Phòng Giáo dục và Đào tạo quận - huyện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D35045">
            <w:pPr>
              <w:pStyle w:val="ListParagraph"/>
              <w:numPr>
                <w:ilvl w:val="0"/>
                <w:numId w:val="2"/>
              </w:num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94F8A">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94F8A">
            <w:pPr>
              <w:jc w:val="center"/>
              <w:rPr>
                <w:caps/>
              </w:rPr>
            </w:pPr>
            <w:r w:rsidRPr="0045064C">
              <w:rPr>
                <w:caps/>
              </w:rPr>
              <w:t>14/2009/QĐ-UBND</w:t>
            </w:r>
            <w:r w:rsidRPr="0045064C">
              <w:rPr>
                <w:caps/>
              </w:rPr>
              <w:br/>
              <w:t xml:space="preserve"> 03/02/2009</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994F8A">
            <w:r w:rsidRPr="0045064C">
              <w:t>Ban hành Quy chế (mẫu) về tổ chức và hoạt động của Phòng Lao động - Thương binh và Xã hội quận - huyện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 xml:space="preserve">52/2009/QĐ-UBND </w:t>
            </w:r>
            <w:r w:rsidRPr="0045064C">
              <w:rPr>
                <w:caps/>
                <w:color w:val="000000" w:themeColor="text1"/>
              </w:rPr>
              <w:br/>
              <w:t>09/7/2009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điều chỉnh Điều lệ tổ chức và hoạt động của Qũy Phát triển khoa học và công nghệ thành phố Hồ Chí Minh ban hành kèm theo Quyết định số 76/2007/QĐ-UBND ngày 16/5/2007 của UBND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 xml:space="preserve">55/2009/QĐ-UBND </w:t>
            </w:r>
            <w:r w:rsidRPr="0045064C">
              <w:rPr>
                <w:caps/>
                <w:color w:val="000000" w:themeColor="text1"/>
              </w:rPr>
              <w:br/>
              <w:t>22/7/2009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mức thu giữ, bảo quản tang vật, phương tiện bị giam giữ</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73/2009/QĐ-UBND</w:t>
            </w:r>
            <w:r w:rsidRPr="0045064C">
              <w:rPr>
                <w:caps/>
                <w:color w:val="000000" w:themeColor="text1"/>
              </w:rPr>
              <w:br/>
              <w:t xml:space="preserve"> 30/9/2009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Ban hành Quy chế (mẫu) tổ chức và hoạt động của Phòng Tài nguyên và Môi trường quận - huyện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pPr>
              <w:jc w:val="center"/>
              <w:rPr>
                <w:color w:val="000000" w:themeColor="text1"/>
              </w:rPr>
            </w:pPr>
            <w:r w:rsidRPr="0045064C">
              <w:rPr>
                <w:color w:val="000000" w:themeColor="text1"/>
              </w:rPr>
              <w:t>Chỉ thị</w:t>
            </w:r>
          </w:p>
          <w:p w:rsidR="002D3FBE" w:rsidRPr="0045064C" w:rsidRDefault="002D3FBE">
            <w:pPr>
              <w:jc w:val="center"/>
              <w:rPr>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12/2009/CT-UBND</w:t>
            </w:r>
            <w:r w:rsidRPr="0045064C">
              <w:rPr>
                <w:caps/>
                <w:color w:val="000000" w:themeColor="text1"/>
              </w:rPr>
              <w:br/>
              <w:t xml:space="preserve"> 08/7/2009</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Tăng cường thực hiện bảo hiểm y tế tự nguyện và bảo hiểm xã hội tự nguyện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D3FBE" w:rsidRPr="0045064C" w:rsidRDefault="002D3FBE">
            <w:pPr>
              <w:jc w:val="center"/>
              <w:rPr>
                <w:caps/>
                <w:color w:val="000000" w:themeColor="text1"/>
              </w:rPr>
            </w:pPr>
            <w:r w:rsidRPr="0045064C">
              <w:rPr>
                <w:caps/>
                <w:color w:val="000000" w:themeColor="text1"/>
              </w:rPr>
              <w:t xml:space="preserve">10/2010/NQ-HĐND </w:t>
            </w:r>
            <w:r w:rsidRPr="0045064C">
              <w:rPr>
                <w:caps/>
                <w:color w:val="000000" w:themeColor="text1"/>
              </w:rPr>
              <w:br/>
              <w:t>08/12/2010</w:t>
            </w:r>
          </w:p>
        </w:tc>
        <w:tc>
          <w:tcPr>
            <w:tcW w:w="9214" w:type="dxa"/>
            <w:tcBorders>
              <w:top w:val="single" w:sz="4" w:space="0" w:color="auto"/>
              <w:left w:val="single" w:sz="4" w:space="0" w:color="auto"/>
              <w:bottom w:val="single" w:sz="4" w:space="0" w:color="auto"/>
              <w:right w:val="single" w:sz="4" w:space="0" w:color="auto"/>
            </w:tcBorders>
            <w:hideMark/>
          </w:tcPr>
          <w:p w:rsidR="002D3FBE" w:rsidRPr="0045064C" w:rsidRDefault="002D3FBE">
            <w:pPr>
              <w:rPr>
                <w:color w:val="000000" w:themeColor="text1"/>
              </w:rPr>
            </w:pPr>
            <w:r w:rsidRPr="0045064C">
              <w:rPr>
                <w:color w:val="000000" w:themeColor="text1"/>
              </w:rPr>
              <w:t>Về thu phí thẩm định cấp quyền sử dụng đất trên địa bàn thành phố Hồ Chí Minh năm 2011</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aps/>
                <w:color w:val="000000" w:themeColor="text1"/>
              </w:rPr>
            </w:pPr>
            <w:r w:rsidRPr="0045064C">
              <w:rPr>
                <w:caps/>
                <w:color w:val="000000" w:themeColor="text1"/>
              </w:rPr>
              <w:t>21/2010/NQ-HĐND</w:t>
            </w:r>
            <w:r w:rsidRPr="0045064C">
              <w:rPr>
                <w:caps/>
                <w:color w:val="000000" w:themeColor="text1"/>
              </w:rPr>
              <w:br/>
              <w:t>08/12/2010</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9652D8">
            <w:pPr>
              <w:rPr>
                <w:color w:val="000000" w:themeColor="text1"/>
              </w:rPr>
            </w:pPr>
            <w:r w:rsidRPr="0045064C">
              <w:rPr>
                <w:color w:val="000000" w:themeColor="text1"/>
              </w:rPr>
              <w:t>Về điều chỉnh mức thu phí bảo vệ môi trường đối với nước thải sinh hoạt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aps/>
                <w:color w:val="000000" w:themeColor="text1"/>
              </w:rPr>
            </w:pPr>
            <w:r w:rsidRPr="0045064C">
              <w:rPr>
                <w:caps/>
                <w:color w:val="000000" w:themeColor="text1"/>
              </w:rPr>
              <w:t xml:space="preserve">01/2010/QĐ-UBND </w:t>
            </w:r>
            <w:r w:rsidRPr="0045064C">
              <w:rPr>
                <w:caps/>
                <w:color w:val="000000" w:themeColor="text1"/>
              </w:rPr>
              <w:br/>
              <w:t>08/01/2010</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9652D8">
            <w:pPr>
              <w:rPr>
                <w:color w:val="000000" w:themeColor="text1"/>
              </w:rPr>
            </w:pPr>
            <w:r w:rsidRPr="0045064C">
              <w:rPr>
                <w:color w:val="000000" w:themeColor="text1"/>
              </w:rPr>
              <w:t>Ban hành Quy định về quản lý, thu-nộp, sử dụng, quyết toán Qũy Phòng, chống lụt, bão thành phố và quận-huyện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aps/>
                <w:color w:val="000000" w:themeColor="text1"/>
              </w:rPr>
            </w:pPr>
            <w:r w:rsidRPr="0045064C">
              <w:rPr>
                <w:caps/>
                <w:color w:val="000000" w:themeColor="text1"/>
              </w:rPr>
              <w:t xml:space="preserve">16/2010/QĐ-UBND </w:t>
            </w:r>
            <w:r w:rsidRPr="0045064C">
              <w:rPr>
                <w:caps/>
                <w:color w:val="000000" w:themeColor="text1"/>
              </w:rPr>
              <w:br/>
              <w:t>19/3/2010</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9652D8">
            <w:pPr>
              <w:rPr>
                <w:color w:val="000000" w:themeColor="text1"/>
              </w:rPr>
            </w:pPr>
            <w:r w:rsidRPr="0045064C">
              <w:rPr>
                <w:color w:val="000000" w:themeColor="text1"/>
              </w:rPr>
              <w:t>Ban hành Quy định tổ chức, quản lý, khai thác hoạt động vận tải khách cộng cộng bằng xe buýt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aps/>
                <w:color w:val="000000" w:themeColor="text1"/>
              </w:rPr>
            </w:pPr>
            <w:r w:rsidRPr="0045064C">
              <w:rPr>
                <w:caps/>
                <w:color w:val="000000" w:themeColor="text1"/>
              </w:rPr>
              <w:t xml:space="preserve">73/2010/QĐ-UBND </w:t>
            </w:r>
            <w:r w:rsidRPr="0045064C">
              <w:rPr>
                <w:caps/>
                <w:color w:val="000000" w:themeColor="text1"/>
              </w:rPr>
              <w:br/>
              <w:t>05/10/2010</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9652D8">
            <w:pPr>
              <w:rPr>
                <w:color w:val="000000" w:themeColor="text1"/>
              </w:rPr>
            </w:pPr>
            <w:r w:rsidRPr="0045064C">
              <w:rPr>
                <w:color w:val="000000" w:themeColor="text1"/>
              </w:rPr>
              <w:t>Sửa đổi, bổ sung Quy chế (mẫu) tổ chức và hoạt động của Phòng Tài nguyên và Môi trường quận - huyện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aps/>
                <w:color w:val="000000" w:themeColor="text1"/>
              </w:rPr>
            </w:pPr>
            <w:r w:rsidRPr="0045064C">
              <w:rPr>
                <w:caps/>
                <w:color w:val="000000" w:themeColor="text1"/>
              </w:rPr>
              <w:t xml:space="preserve">81/2010/QĐ-UBND </w:t>
            </w:r>
            <w:r w:rsidRPr="0045064C">
              <w:rPr>
                <w:caps/>
                <w:color w:val="000000" w:themeColor="text1"/>
              </w:rPr>
              <w:br/>
              <w:t>8/12/2010</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9652D8">
            <w:pPr>
              <w:rPr>
                <w:color w:val="000000" w:themeColor="text1"/>
              </w:rPr>
            </w:pPr>
            <w:r w:rsidRPr="0045064C">
              <w:rPr>
                <w:color w:val="000000" w:themeColor="text1"/>
              </w:rPr>
              <w:t>Ban hành Quy chế hoạt động tìm kiếm cứu nạn, cứu hộ tại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aps/>
                <w:color w:val="000000" w:themeColor="text1"/>
              </w:rPr>
            </w:pPr>
            <w:r w:rsidRPr="0045064C">
              <w:rPr>
                <w:caps/>
                <w:color w:val="000000" w:themeColor="text1"/>
              </w:rPr>
              <w:t>03/2011/NQ-HĐND</w:t>
            </w:r>
            <w:r w:rsidRPr="0045064C">
              <w:rPr>
                <w:caps/>
                <w:color w:val="000000" w:themeColor="text1"/>
              </w:rPr>
              <w:br/>
              <w:t xml:space="preserve"> 28/4/2011</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9652D8">
            <w:pPr>
              <w:rPr>
                <w:color w:val="000000" w:themeColor="text1"/>
              </w:rPr>
            </w:pPr>
            <w:r w:rsidRPr="0045064C">
              <w:rPr>
                <w:color w:val="000000" w:themeColor="text1"/>
              </w:rPr>
              <w:t>Về điều chỉnh mức thu phí sử dụng dịch vụ đường bộ tại trạm thu phí cầu Bình Triệu 2</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94F8A">
            <w:pPr>
              <w:jc w:val="center"/>
            </w:pPr>
            <w:r w:rsidRPr="0045064C">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94F8A">
            <w:pPr>
              <w:jc w:val="center"/>
              <w:rPr>
                <w:caps/>
              </w:rPr>
            </w:pPr>
            <w:r w:rsidRPr="0045064C">
              <w:rPr>
                <w:caps/>
              </w:rPr>
              <w:t>23/2011/NQ-HĐND 07/12/2011</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994F8A">
            <w:r w:rsidRPr="0045064C">
              <w:t>Quy định về một số chế độ, định mức chi cho hoạt động Hội đồng nhân dân Thành phố Hồ Chí Minh khóa VIII</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9652D8">
            <w:pPr>
              <w:jc w:val="center"/>
              <w:rPr>
                <w:caps/>
                <w:color w:val="000000" w:themeColor="text1"/>
              </w:rPr>
            </w:pPr>
            <w:r w:rsidRPr="0045064C">
              <w:rPr>
                <w:caps/>
                <w:color w:val="000000" w:themeColor="text1"/>
              </w:rPr>
              <w:t>32/2011/NQ-HĐND 07/12/2011</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9652D8">
            <w:pPr>
              <w:rPr>
                <w:color w:val="000000" w:themeColor="text1"/>
              </w:rPr>
            </w:pPr>
            <w:r w:rsidRPr="0045064C">
              <w:rPr>
                <w:color w:val="000000" w:themeColor="text1"/>
              </w:rPr>
              <w:t>Về thu phí khai thác và sử dụng tài liệu đất đai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 xml:space="preserve">39/2011/QĐ-UBND </w:t>
            </w:r>
            <w:r w:rsidRPr="0045064C">
              <w:rPr>
                <w:caps/>
                <w:color w:val="000000" w:themeColor="text1"/>
              </w:rPr>
              <w:br/>
              <w:t>13/6/2011</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điều chỉnh mức thu phí sử dụng dịch vụ đường bộ tại trạm thu phí cầu Bình Triệu 2</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6F3A97">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6F3A97">
            <w:pPr>
              <w:jc w:val="center"/>
              <w:rPr>
                <w:caps/>
              </w:rPr>
            </w:pPr>
            <w:r w:rsidRPr="0045064C">
              <w:rPr>
                <w:caps/>
              </w:rPr>
              <w:t xml:space="preserve">56/2011/QĐ-UBND </w:t>
            </w:r>
            <w:r w:rsidRPr="0045064C">
              <w:rPr>
                <w:caps/>
              </w:rPr>
              <w:br/>
              <w:t>25/8/2011</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6F3A97">
            <w:r w:rsidRPr="0045064C">
              <w:t>Về sửa đổi khoản 7 Điều 12 Quy định về trách nhiệm quản lý chất lượng công trình xây dựng trên địa bàn thành phố Hồ Chí Minh ban hành kèm theo Quyết định số 15/2008/QĐ-UBND ngày 12 tháng 3 năm 2008 của Ủy ban nhân dân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03/2012/NQ-HĐND 01/3/2012</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việc tăng phí lưu giữ, bảo quản tang vật, phương tiện bị tạm giữ trên địa bàn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 xml:space="preserve">08/2012/QĐ-UBND </w:t>
            </w:r>
            <w:r w:rsidRPr="0045064C">
              <w:rPr>
                <w:caps/>
                <w:color w:val="000000" w:themeColor="text1"/>
              </w:rPr>
              <w:br/>
              <w:t>06/3/2012</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tăng mức phí lưu giữ, bảo quản tang vật, phương tiện bị giam giữ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 xml:space="preserve">16/2012/QĐ-UBND </w:t>
            </w:r>
            <w:r w:rsidRPr="0045064C">
              <w:rPr>
                <w:caps/>
                <w:color w:val="000000" w:themeColor="text1"/>
              </w:rPr>
              <w:br/>
              <w:t>18/4/2012</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Ban hành Quy trình về tiếp công dân và xử lý đơn khiếu nại, tố cáo, đơn phản ánh, kiến nghị liên quan đến kiến nghị, tố cáo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 xml:space="preserve">40/2012/QĐ-UBND </w:t>
            </w:r>
            <w:r w:rsidRPr="0045064C">
              <w:rPr>
                <w:caps/>
                <w:color w:val="000000" w:themeColor="text1"/>
              </w:rPr>
              <w:br/>
              <w:t>12/9/2012</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Sửa đổi, bổ sung Quyết định số 91/2006/QĐ-UBND ngày 22 tháng 6 năm 2006 quy định điều kiện cho đối tượng có thu nhập thấp vay tiền tại Qũy Phát triển nhà ở Thành phố để tạo lập nhà ở</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09/2013/NQ-HĐND 13/7/2013</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quy định một số mức chi cụ thể cho công tác tiếp công dân, xử lý đơn thư khiếu nại, tố cáo, kiến nghị, phản ánh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12/2013/NQ-HĐND 13/7/2013</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thực hiện mức thu học phí theo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2010 - 2011 đến năm học 2014 - 2015"</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13/2013/NQ-HĐND 13/7/2013</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ban hành quy định mức trích từ các khoản thu hồi phát hiện qua công tác thanh tra đã thực nộp vào ngân sách nhà nước trên địa bàn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27/2013/NQ-HĐND 10/12/2013</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ban hành mức thu lệ phí đăng ký giao dịch bảo đảm, phí cung cấp thông tin về giao dịch bảo đảm và tỷ lệ phần trăm trích để lại cho cơ quan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C064AA">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C064AA">
            <w:pPr>
              <w:jc w:val="center"/>
              <w:rPr>
                <w:caps/>
              </w:rPr>
            </w:pPr>
            <w:r w:rsidRPr="0045064C">
              <w:rPr>
                <w:caps/>
              </w:rPr>
              <w:t xml:space="preserve">15/2013/QĐ-UBND </w:t>
            </w:r>
            <w:r w:rsidRPr="0045064C">
              <w:rPr>
                <w:caps/>
              </w:rPr>
              <w:br/>
              <w:t>17/4/2013</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C064AA">
            <w:r w:rsidRPr="0045064C">
              <w:t>Về việc ban hành Quy định cơ chế quản lý đầu tư và xây dựng, quản lý nguồn vốn đầu tư tại các xã thực hiện chương trình mục tiêu quốc gia về xây dựng nông thôn mới trên địa bàn Thành phố Hồ Chí Minh, giai đoạn 2013 - 2020</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6A43B1">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6A43B1">
            <w:pPr>
              <w:jc w:val="center"/>
              <w:rPr>
                <w:caps/>
              </w:rPr>
            </w:pPr>
            <w:r w:rsidRPr="0045064C">
              <w:rPr>
                <w:caps/>
              </w:rPr>
              <w:t xml:space="preserve">22/2013/QĐ-UBND </w:t>
            </w:r>
            <w:r w:rsidRPr="0045064C">
              <w:rPr>
                <w:caps/>
              </w:rPr>
              <w:br/>
              <w:t>01/7/2013</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6A43B1">
            <w:r w:rsidRPr="0045064C">
              <w:t>Về ủy quyền xét duyệt cán bộ, công chức, viên chức đi nước ngoài</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 xml:space="preserve">27/2013/QĐ-UBND </w:t>
            </w:r>
            <w:r w:rsidRPr="0045064C">
              <w:rPr>
                <w:caps/>
                <w:color w:val="000000" w:themeColor="text1"/>
              </w:rPr>
              <w:br/>
              <w:t>05/8/2013</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thực hiện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2013 - 2014 đến năm học 2014 - 2015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31/2014/NQ-HĐND 30/12/2014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tổ chức thu phí sử dụng đường bộ theo đầu phương tiện đối với xe mô tô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05/2014/QĐ-UBND 17/01/2014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Ban hành Quy chế về xét cho phép sử dụng thẻ đi lại của doanh nhân APEC thuộc Thành phố Hồ Chí Minh</w:t>
            </w:r>
          </w:p>
          <w:p w:rsidR="002D3FBE" w:rsidRPr="0045064C" w:rsidRDefault="002D3FBE" w:rsidP="003E64F4">
            <w:pPr>
              <w:rPr>
                <w:color w:val="000000" w:themeColor="text1"/>
              </w:rPr>
            </w:pPr>
            <w:r w:rsidRPr="0045064C">
              <w:rPr>
                <w:color w:val="000000" w:themeColor="text1"/>
              </w:rPr>
              <w:t>(Văn bản được thay thế: Quyết định số 12/2009/QĐ-UBND ngày 30/01/2009 của UBND thành phố ban hành Quy chế về xát cho phép sử dụng thẻ đi lại của doanh nhân APEC thuộc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10/2014/QĐ-UBND 05/3/2014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Ban hành mức thu lệ phí đăng ký giao dịch bảo đảm, phí cung cấp thông tin về giao dịch bảo đảm áp dụng tại các cơ quan đăng ký giao dịch bảo đảm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15/2014/QĐ-UBND 22/4/2014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thực hiện thu phí bảo vệ môi trường đối với nước thải công nghiệp trên địa bàn Thành phố Hồ Chí Minh (Văn bản được sửa đổi: Quyết định số 190/2004/QĐ-UB ngày 30/7/2004 của UBNDTP về thực hiện thu phí bảo vệ môi trường đối với nước thải trên địa bàn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17/2014/QĐ-UBND 09/5/2014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việc điều chỉnh một phần giá các dịch vụ khám bệnh, chữa bệnh cho các cơ sở y tế công lập trên địa bàn Thành phố Hồ Chí Minh theo Thông tư liên tịch số 04/2012/TTLT-BYT-BCT ngày 29 tháng 02 năm 2012 của Bộ Y tế - Bộ Tài chính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25/2014/QĐ-UBND 22/7/2014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 xml:space="preserve">Sửa đổi, bổ sung một số điều của Quy chế thực hiện cơ chế một cửa liên thông nhóm thủ tục hành chính thuộc lĩnh vực hộ tịch, bảo hiểm y tế và đăng ký, quản lý cư trứ trên địa bàn Thành phố Hồ Chí Minh ban hành kèm theo Quyết định số 07/2013/QĐ-UBND ngàỵ 30 tháng 01 năm 2013 của ủy ban nhân dân Thành phố Hồ Chí Minh </w:t>
            </w:r>
            <w:r w:rsidRPr="0045064C">
              <w:rPr>
                <w:color w:val="000000" w:themeColor="text1"/>
              </w:rPr>
              <w:lastRenderedPageBreak/>
              <w:t>(Văn bản được sửa đổi, bổ sung: Quyết định số 07/2013/QĐ-UBND ngày 30/01/2013 của UBNDTP ban hành Quy chế thực hiện cơ chế một cửa liên thông nhóm thủ tục hành chính thuộc lĩnh vực hộ tịch, bảo hiểm y tế và đăng ký, quản lý cư trứ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2408A5">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2408A5">
            <w:pPr>
              <w:jc w:val="center"/>
              <w:rPr>
                <w:caps/>
              </w:rPr>
            </w:pPr>
            <w:r w:rsidRPr="0045064C">
              <w:rPr>
                <w:caps/>
              </w:rPr>
              <w:t>30/2014/QĐ-UBND 03/9/2014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2408A5">
            <w:r w:rsidRPr="0045064C">
              <w:t>Về việc sửa đổi, bổ sung một số điều của Quy định Cơ chế quản lý đầu tư và xây dựng, quản lý nguồn vốn đầu tư tại các xã thực hiện Chương trình mục tiêu quốc gỉa về xây dựng nông thôn mới trên địa bàn Thành phố Hồ Chí Minh giai đoạn 2013 - 2020 ban hành kèm theo Quyết định số 15/2013/QĐ-UBND ngày 17 tháng 4 năm 2013 của Ủy ban nhân dân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33/2014/QĐ-UBND 15/10/2014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Quy định về diện tích tối thiểu được tách thửa</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49/2014/QĐ-UBND 18/12/2014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việc quản lý người xin ăn không có nơi cư trú nhất định, người sinh sống nơi công cộng không có nơi cư trú nhất định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01/2014/CT-UBND 03/01/2014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tăng cường vận động hiến máu tình nguyện năm 2014</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02/2014/CT-UBND 27/01/2014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tổ chức thực hiện công tác quốc phòng địa phương năm 2014</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06/2014/CT-UBND 27/3/2014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tăng cường công tác phòng, chống thiên tai và tìm kiếm cứu nạn trên địa bàn Thành phố (Văn bản được thay thế: Chỉ thị số 05/2013/CT-UBND ngày 05/3/2013 của UBNDTP về tăng cường công tác phòng, chống thiên tai và tìm kiếm cứu nạn trên địa bàn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09/2014/CT-UBND 06/5/2014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tổ chức các kỳ thi tốt nghiệp trung học phổ thông năm học 2013 - 2014 và tuyển sinh các lớp đầu cấp năm học 2014 - 2015</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17/2014/CT-UBND 18/7/2014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triển khai các giải pháp chủ yếu tập trung hoàn thành các nhiệm vụ, chỉ tiêu về kinh tế - xã hội và ngân sách năm 2014</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21/2014/CT-UBND 27/8/2014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thực hiện nhiệm vụ giáo dục và đào tạo năm học 2014 - 2015 tại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Chỉ thị</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27/2014/CT-UBND 26/10/2014</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việc tổ chức phong trào thi đua yêu nước chào mừng các ngày Lễ lớn và Đại hội Đảng các cấp trong hai năm 2014 - 2015</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01/2015/NQ-HĐND</w:t>
            </w:r>
            <w:r w:rsidRPr="0045064C">
              <w:rPr>
                <w:caps/>
                <w:color w:val="000000" w:themeColor="text1"/>
              </w:rPr>
              <w:br/>
              <w:t>29/7/2015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Phương án thu phí cấp mới (đăng ký lần đầu tại Việt Nam) giấy đăng ký kèm biển số phương tiện cơ giới đường bộ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17/2015/NQ-HĐND</w:t>
            </w:r>
            <w:r w:rsidRPr="0045064C">
              <w:rPr>
                <w:caps/>
                <w:color w:val="000000" w:themeColor="text1"/>
              </w:rPr>
              <w:br/>
              <w:t>09/12/2015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mức thu lệ phí cấp giấy phép xây dựng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08/2015/QĐ-UBND 06/02/2015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Ban hành Quy chế quản lý đối với báo cáo viên pháp luật, tuyên truyền viên pháp luật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17/2015/QĐ-UBND 20/3/2015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Ban hành Quy chế tổ chức và hoạt động của Sở Du lịch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19/2015/QĐ-UBND 07/4/2015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ban hành bộ Đơn giá sản phẩm đo đạc bản đồ và xây dựng cơ sở dữ liệu địa chính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29/2015/QĐ-UBND 11/6/2015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Bổ sung Điểm c Khoản 1 Điều 3 Quyết định số 06/2013/QĐ-UBND ngày 25 tháng 01 năm 2013 của Ủy ban nhân dân Thành phố về ban hành bảng giá tối thiểu tính lệ phí trước bạ các loại phương tiện vận tải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0229AC">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0229AC">
            <w:pPr>
              <w:jc w:val="center"/>
              <w:rPr>
                <w:caps/>
              </w:rPr>
            </w:pPr>
            <w:r w:rsidRPr="0045064C">
              <w:rPr>
                <w:caps/>
              </w:rPr>
              <w:t>31/2015/QĐ-UBND 30/6/2015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0229AC">
            <w:r w:rsidRPr="0045064C">
              <w:t>Ban hành Quy chế phối hợp quản lý nhà nước về hoạt động hóa chất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34/2015/QĐ-UBND</w:t>
            </w:r>
            <w:r w:rsidRPr="0045064C">
              <w:rPr>
                <w:caps/>
                <w:color w:val="000000" w:themeColor="text1"/>
              </w:rPr>
              <w:br/>
              <w:t>10/7/2015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Ban hành Quy định về hướng dẫn tổ chức lập, thẩm định, phê duyệt, điều chỉnh và định mức chi phí lập, thẩm định, công bố quy hoạch tổng thể phát triển kinh tế - xã hội, quy hoạch phát triển ngành, lĩnh vực và sản phẩm chủ yếu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35/2015/QĐ-UBND</w:t>
            </w:r>
            <w:r w:rsidRPr="0045064C">
              <w:rPr>
                <w:caps/>
                <w:color w:val="000000" w:themeColor="text1"/>
              </w:rPr>
              <w:br/>
              <w:t>14/7/2015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Quy định về hệ số điều chỉnh giá đất năm 2015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41/2015/QĐ-UBND</w:t>
            </w:r>
            <w:r w:rsidRPr="0045064C">
              <w:rPr>
                <w:caps/>
                <w:color w:val="000000" w:themeColor="text1"/>
              </w:rPr>
              <w:br/>
              <w:t>19/8/2015</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ban hành mức thu lệ phí cấp mới (đăng ký lần đầu tại Việt Nam) giấy đăng ký kèm biển số phương tiện giao thông cơ giới đường bộ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Nghị quyết</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124/2016/NQ-HĐND</w:t>
            </w:r>
            <w:r w:rsidRPr="0045064C">
              <w:rPr>
                <w:caps/>
                <w:color w:val="000000" w:themeColor="text1"/>
              </w:rPr>
              <w:br/>
              <w:t>09/12/2016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ban hành các loại phí, lệ phí thuộc thẩm quyền của Hội đồng nhân dân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 xml:space="preserve">03/2016/QĐ-UBND </w:t>
            </w:r>
            <w:r w:rsidRPr="0045064C">
              <w:rPr>
                <w:caps/>
                <w:color w:val="000000" w:themeColor="text1"/>
              </w:rPr>
              <w:br/>
              <w:t>04/02/2016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Ban hành Quy định về tuyển dụng, chuyển công tác viên chức và xếp lương khi bổ nhiệm chức danh nghề nghiệp</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04/2016/QĐ-UBND 23/02/2016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Quy định về khuyến khích chuyển dịch cơ cấu nông nghiệp đô thị trên địa bàn Thành phố giai đoạn 2016 - 2020</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05/2016/QĐ-UBND</w:t>
            </w:r>
            <w:r w:rsidRPr="0045064C">
              <w:rPr>
                <w:caps/>
                <w:color w:val="000000" w:themeColor="text1"/>
              </w:rPr>
              <w:br/>
              <w:t>11/3/2016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sửa đổi Khoản 2 và Khoản 3 Điều 1 Quyết định số 69/2011/QĐ-UBND ngày 07 tháng 11 năm 2011 của Ủy ban nhân dân Thành phố về trợ cấp giảng dạy đối với giáo viên dạy hòa nhập cho người khuyết tật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09/2016/QĐ-UBND</w:t>
            </w:r>
            <w:r w:rsidRPr="0045064C">
              <w:rPr>
                <w:caps/>
                <w:color w:val="000000" w:themeColor="text1"/>
              </w:rPr>
              <w:br/>
              <w:t>25/3/2016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Quy định về hệ số điều chỉnh giá đất năm 2016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14/2016/QĐ-UBND</w:t>
            </w:r>
            <w:r w:rsidRPr="0045064C">
              <w:rPr>
                <w:caps/>
                <w:color w:val="000000" w:themeColor="text1"/>
              </w:rPr>
              <w:br/>
              <w:t xml:space="preserve">  06/5/2016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Sửa đổi, bổ sung một số điều của Quy định về tuyển dụng công chức và xếp lương khi bổ nhiệm ngạch ban hành kèm theo Quyết định số 30/2012/QĐ-UBND ngày 25 tháng 7 năm 2012 của Ủy ban nhân dân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20/2016/QĐ-UBND</w:t>
            </w:r>
            <w:r w:rsidRPr="0045064C">
              <w:rPr>
                <w:caps/>
                <w:color w:val="000000" w:themeColor="text1"/>
              </w:rPr>
              <w:br/>
              <w:t>09/6/2016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Về ban hành Quy chế tổ chức và hoạt động của Văn phòng Ủy ban nhân dân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39/2016/QĐ-UBND 30/9/2016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Quy chế sử dụng kinh phí hỗ trợ từ ngân sách Thành phố cho hoạt động của Liên hiệp các Hội Khoa học và Kỹ thuật thành phố Hồ Chí Minh giai đoạn 2016-2021</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19/2017/QĐ-UBND</w:t>
            </w:r>
            <w:r w:rsidRPr="0045064C">
              <w:rPr>
                <w:caps/>
                <w:color w:val="000000" w:themeColor="text1"/>
              </w:rPr>
              <w:br/>
              <w:t>23/3/2017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Quy định về hệ số điều chỉnh giá đất năm 2017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olor w:val="000000" w:themeColor="text1"/>
              </w:rPr>
            </w:pPr>
            <w:r w:rsidRPr="0045064C">
              <w:rPr>
                <w:color w:val="000000" w:themeColor="text1"/>
              </w:rPr>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3E64F4">
            <w:pPr>
              <w:jc w:val="center"/>
              <w:rPr>
                <w:caps/>
                <w:color w:val="000000" w:themeColor="text1"/>
              </w:rPr>
            </w:pPr>
            <w:r w:rsidRPr="0045064C">
              <w:rPr>
                <w:caps/>
                <w:color w:val="000000" w:themeColor="text1"/>
              </w:rPr>
              <w:t>25/2017/QĐ-UBND</w:t>
            </w:r>
            <w:r w:rsidRPr="0045064C">
              <w:rPr>
                <w:caps/>
                <w:color w:val="000000" w:themeColor="text1"/>
              </w:rPr>
              <w:br/>
              <w:t>28/4/2017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3E64F4">
            <w:pPr>
              <w:rPr>
                <w:color w:val="000000" w:themeColor="text1"/>
              </w:rPr>
            </w:pPr>
            <w:r w:rsidRPr="0045064C">
              <w:rPr>
                <w:color w:val="000000" w:themeColor="text1"/>
              </w:rPr>
              <w:t>Ban hành Hướng dẫn thực hiện quy định tiêu chí, thẩm quyền, trình tự, thủ tục công nhận vùng nông nghiệp ứng dụng công nghệ cao</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4926FE">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4926FE">
            <w:pPr>
              <w:jc w:val="center"/>
              <w:rPr>
                <w:caps/>
              </w:rPr>
            </w:pPr>
            <w:r w:rsidRPr="0045064C">
              <w:rPr>
                <w:caps/>
              </w:rPr>
              <w:t xml:space="preserve">65/2017/QĐ-UBND </w:t>
            </w:r>
            <w:r w:rsidRPr="0045064C">
              <w:rPr>
                <w:caps/>
              </w:rPr>
              <w:br/>
              <w:t>20/12/2017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4926FE">
            <w:r w:rsidRPr="0045064C">
              <w:t>Ban hành chính sách hỗ trợ kinh phí mua bảo hiểm cho tàu cá ven bờ có công suất máy từ 20CV đến dưới 90CV</w:t>
            </w:r>
          </w:p>
        </w:tc>
      </w:tr>
      <w:tr w:rsidR="002D3FBE" w:rsidRPr="0045064C" w:rsidTr="002D3FBE">
        <w:trPr>
          <w:gridAfter w:val="3"/>
          <w:wAfter w:w="13607" w:type="dxa"/>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3557/QĐ-ubnd</w:t>
            </w:r>
          </w:p>
          <w:p w:rsidR="002D3FBE" w:rsidRPr="0045064C" w:rsidRDefault="002D3FBE" w:rsidP="00DC0419">
            <w:pPr>
              <w:jc w:val="center"/>
              <w:rPr>
                <w:caps/>
              </w:rPr>
            </w:pPr>
            <w:r w:rsidRPr="0045064C">
              <w:rPr>
                <w:caps/>
              </w:rPr>
              <w:t>01/8/2006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thành lập Ban Điều hành thực hiện Đề án: “Chỉ đạo điểm các hình thức phổ biến, giáo dục pháp luật có hiệu quả trong giai đoạn hiện nay”.</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3543/qđ-ubnd</w:t>
            </w:r>
          </w:p>
          <w:p w:rsidR="002D3FBE" w:rsidRPr="0045064C" w:rsidRDefault="002D3FBE" w:rsidP="00DC0419">
            <w:pPr>
              <w:jc w:val="center"/>
              <w:rPr>
                <w:caps/>
              </w:rPr>
            </w:pPr>
            <w:r w:rsidRPr="0045064C">
              <w:rPr>
                <w:caps/>
              </w:rPr>
              <w:t>03/8/2006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điều chỉnh lộ giới đường Lũy Bán Bích (Hương lộ 14 cũ) đoạn từ đường Âu Cơ đến kênh Tân Hóa, quận Tân Phú.</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3608/qđ-ubnd</w:t>
            </w:r>
          </w:p>
          <w:p w:rsidR="002D3FBE" w:rsidRPr="0045064C" w:rsidRDefault="002D3FBE" w:rsidP="00DC0419">
            <w:pPr>
              <w:jc w:val="center"/>
              <w:rPr>
                <w:caps/>
              </w:rPr>
            </w:pPr>
            <w:r w:rsidRPr="0045064C">
              <w:rPr>
                <w:caps/>
              </w:rPr>
              <w:t>07/8/2006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điều chỉnh dự án nâng cấp và mở rộng đường Mã Lò, quận Bình Tân.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3653/qđ-ubnd</w:t>
            </w:r>
          </w:p>
          <w:p w:rsidR="002D3FBE" w:rsidRPr="0045064C" w:rsidRDefault="002D3FBE" w:rsidP="00DC0419">
            <w:pPr>
              <w:jc w:val="center"/>
              <w:rPr>
                <w:caps/>
              </w:rPr>
            </w:pPr>
            <w:r w:rsidRPr="0045064C">
              <w:rPr>
                <w:caps/>
              </w:rPr>
              <w:t>10/8/2006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thu hồi và giao khu đất Nghĩa trang Địa Tạng cho Ủy ban nhân dân quận Tân Phú để thực hiện bồi thường giải phóng mặt bằng, chuẩn bị đầu tư xây dựng Trung tâm Y tế quận Tân Phú tại phường Phú Trung, quận Tân Phú.</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3862/qđ-ubnd</w:t>
            </w:r>
          </w:p>
          <w:p w:rsidR="002D3FBE" w:rsidRPr="0045064C" w:rsidRDefault="002D3FBE" w:rsidP="00DC0419">
            <w:pPr>
              <w:jc w:val="center"/>
              <w:rPr>
                <w:caps/>
              </w:rPr>
            </w:pPr>
            <w:r w:rsidRPr="0045064C">
              <w:rPr>
                <w:caps/>
              </w:rPr>
              <w:t>23/8/2006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điều chỉnh lộ giới đường Đồng Nai, phường 15, quận 10.</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5366/qđ-ubnd</w:t>
            </w:r>
          </w:p>
          <w:p w:rsidR="002D3FBE" w:rsidRPr="0045064C" w:rsidRDefault="002D3FBE" w:rsidP="00DC0419">
            <w:pPr>
              <w:jc w:val="center"/>
              <w:rPr>
                <w:caps/>
              </w:rPr>
            </w:pPr>
            <w:r w:rsidRPr="0045064C">
              <w:rPr>
                <w:caps/>
              </w:rPr>
              <w:t>23/11/2006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dự án Di dời, tháo dỡ và thu hồi đất để xây dựng công viên Cù lao Nguyễn Kiệu.</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5445/qđ-ubnd</w:t>
            </w:r>
          </w:p>
          <w:p w:rsidR="002D3FBE" w:rsidRPr="0045064C" w:rsidRDefault="002D3FBE" w:rsidP="00DC0419">
            <w:pPr>
              <w:jc w:val="center"/>
              <w:rPr>
                <w:caps/>
              </w:rPr>
            </w:pPr>
            <w:r w:rsidRPr="0045064C">
              <w:rPr>
                <w:caps/>
              </w:rPr>
              <w:t>27/11/2006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cho phép thành lập Quỹ Hỗ trợ phát triển giáo dục.</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5478/qđ-ubnd</w:t>
            </w:r>
          </w:p>
          <w:p w:rsidR="002D3FBE" w:rsidRPr="0045064C" w:rsidRDefault="002D3FBE" w:rsidP="00DC0419">
            <w:pPr>
              <w:jc w:val="center"/>
              <w:rPr>
                <w:caps/>
              </w:rPr>
            </w:pPr>
            <w:r w:rsidRPr="0045064C">
              <w:rPr>
                <w:caps/>
              </w:rPr>
              <w:t>29/11/2006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việc phê duyệt Đề án xây dựng mô hình chuyển đổi cơ cấu kinh tế nông nghiệp tại xã Thới Tam Thôn, huyện Hóc Môn.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5488/qđ-ubnd</w:t>
            </w:r>
          </w:p>
          <w:p w:rsidR="002D3FBE" w:rsidRPr="0045064C" w:rsidRDefault="002D3FBE" w:rsidP="00DC0419">
            <w:pPr>
              <w:jc w:val="center"/>
              <w:rPr>
                <w:caps/>
              </w:rPr>
            </w:pPr>
            <w:r w:rsidRPr="0045064C">
              <w:rPr>
                <w:caps/>
              </w:rPr>
              <w:t>30/11/2006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thành lập Quỹ tái chế chất thải thành phố trực thuộc Sở Tài nguyên và Môi trường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5731/qđ-ubnd</w:t>
            </w:r>
          </w:p>
          <w:p w:rsidR="002D3FBE" w:rsidRPr="0045064C" w:rsidRDefault="002D3FBE" w:rsidP="00DC0419">
            <w:pPr>
              <w:jc w:val="center"/>
              <w:rPr>
                <w:caps/>
              </w:rPr>
            </w:pPr>
            <w:r w:rsidRPr="0045064C">
              <w:rPr>
                <w:caps/>
              </w:rPr>
              <w:t>11/12/2006</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quy hoạch chung xây dựng huyện Bình Chánh,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866/qđ-ubnd</w:t>
            </w:r>
          </w:p>
          <w:p w:rsidR="002D3FBE" w:rsidRPr="0045064C" w:rsidRDefault="002D3FBE" w:rsidP="00DC0419">
            <w:pPr>
              <w:jc w:val="center"/>
              <w:rPr>
                <w:caps/>
              </w:rPr>
            </w:pPr>
            <w:r w:rsidRPr="0045064C">
              <w:rPr>
                <w:caps/>
              </w:rPr>
              <w:t>05/3/2007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chi tiết Khu công nghệ cao thành phố Hồ Chí Minh - giai đoạn 1.</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1029/qđ-ubnd</w:t>
            </w:r>
          </w:p>
          <w:p w:rsidR="002D3FBE" w:rsidRPr="0045064C" w:rsidRDefault="002D3FBE" w:rsidP="00DC0419">
            <w:pPr>
              <w:jc w:val="center"/>
              <w:rPr>
                <w:caps/>
              </w:rPr>
            </w:pPr>
            <w:r w:rsidRPr="0045064C">
              <w:rPr>
                <w:caps/>
              </w:rPr>
              <w:t>16/3/2007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nhiệm vụ điều chỉnh quy hoạch chung xây dựng quận Bình Thạnh,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1062/qđ-ubnd</w:t>
            </w:r>
          </w:p>
          <w:p w:rsidR="002D3FBE" w:rsidRPr="0045064C" w:rsidRDefault="002D3FBE" w:rsidP="00DC0419">
            <w:pPr>
              <w:jc w:val="center"/>
              <w:rPr>
                <w:caps/>
              </w:rPr>
            </w:pPr>
            <w:r w:rsidRPr="0045064C">
              <w:rPr>
                <w:caps/>
              </w:rPr>
              <w:t>19/3/2007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Nhiệm vụ điều chỉnh quy hoạch chung xây dựng quận Gò Vấp,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1163/qđ-ubnd</w:t>
            </w:r>
          </w:p>
          <w:p w:rsidR="002D3FBE" w:rsidRPr="0045064C" w:rsidRDefault="002D3FBE" w:rsidP="00DC0419">
            <w:pPr>
              <w:jc w:val="center"/>
              <w:rPr>
                <w:caps/>
              </w:rPr>
            </w:pPr>
            <w:r w:rsidRPr="0045064C">
              <w:rPr>
                <w:caps/>
              </w:rPr>
              <w:t>23/3/2007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Đề án xây dựng cơ sở dữ liệu văn bản quy phạm pháp luật của Hội đồng nhân dân và Ủy ban nhân dân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2170/QĐ-UBND</w:t>
            </w:r>
            <w:r w:rsidRPr="0045064C">
              <w:rPr>
                <w:caps/>
              </w:rPr>
              <w:br/>
              <w:t>15/5/2007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ban hành tạm thời đơn giá công tác kiểm định thử tải cầu đường bộ khu vực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2191/QĐ-UBND</w:t>
            </w:r>
          </w:p>
          <w:p w:rsidR="002D3FBE" w:rsidRPr="0045064C" w:rsidRDefault="002D3FBE" w:rsidP="00DC0419">
            <w:pPr>
              <w:jc w:val="center"/>
              <w:rPr>
                <w:caps/>
              </w:rPr>
            </w:pPr>
            <w:r w:rsidRPr="0045064C">
              <w:rPr>
                <w:caps/>
              </w:rPr>
              <w:t>16/5/2007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phương án phát hành trái phiếu đô thị thành phố Hồ Chí Minh năm 2007</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1251/qđ-ubnd</w:t>
            </w:r>
          </w:p>
          <w:p w:rsidR="002D3FBE" w:rsidRPr="0045064C" w:rsidRDefault="002D3FBE" w:rsidP="00DC0419">
            <w:pPr>
              <w:jc w:val="center"/>
              <w:rPr>
                <w:caps/>
              </w:rPr>
            </w:pPr>
            <w:r w:rsidRPr="0045064C">
              <w:rPr>
                <w:caps/>
              </w:rPr>
              <w:t>27/3/2007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chung xây dựng đô thị quận Phú Nhuận,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1348/qđ-ubnd</w:t>
            </w:r>
          </w:p>
          <w:p w:rsidR="002D3FBE" w:rsidRPr="0045064C" w:rsidRDefault="002D3FBE" w:rsidP="00DC0419">
            <w:pPr>
              <w:jc w:val="center"/>
              <w:rPr>
                <w:caps/>
              </w:rPr>
            </w:pPr>
            <w:r w:rsidRPr="0045064C">
              <w:rPr>
                <w:caps/>
              </w:rPr>
              <w:t>02/4/2007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giao chỉ tiêu thu, nộp Quỹ Phòng, chống lụt bão đối với công dân trên địa bàn thành phố năm 2007.</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1388/qđ-ubnd</w:t>
            </w:r>
          </w:p>
          <w:p w:rsidR="002D3FBE" w:rsidRPr="0045064C" w:rsidRDefault="002D3FBE" w:rsidP="00DC0419">
            <w:pPr>
              <w:jc w:val="center"/>
              <w:rPr>
                <w:caps/>
              </w:rPr>
            </w:pPr>
            <w:r w:rsidRPr="0045064C">
              <w:rPr>
                <w:caps/>
              </w:rPr>
              <w:t>04/4/2007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Nhiệm vụ điều chỉnh quy hoạch chung xây dựng quận 4,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1547/qđ-ubnd</w:t>
            </w:r>
          </w:p>
          <w:p w:rsidR="002D3FBE" w:rsidRPr="0045064C" w:rsidRDefault="002D3FBE" w:rsidP="00DC0419">
            <w:pPr>
              <w:jc w:val="center"/>
              <w:rPr>
                <w:caps/>
              </w:rPr>
            </w:pPr>
            <w:r w:rsidRPr="0045064C">
              <w:rPr>
                <w:caps/>
              </w:rPr>
              <w:t>10/4/2007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chung xây dựng đô thị quận 10,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1768/qđ-ubnd</w:t>
            </w:r>
          </w:p>
          <w:p w:rsidR="002D3FBE" w:rsidRPr="0045064C" w:rsidRDefault="002D3FBE" w:rsidP="00DC0419">
            <w:pPr>
              <w:jc w:val="center"/>
              <w:rPr>
                <w:caps/>
              </w:rPr>
            </w:pPr>
            <w:r w:rsidRPr="0045064C">
              <w:rPr>
                <w:caps/>
              </w:rPr>
              <w:t>18/4/2007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quy hoạch chi tiết xây dựng đô thị tỷ lệ 1/2000 Khu đô thị An Phú Hưng (tên gọi cũ là Khu đô thị dịch vụ và cụm công nghiệp), xã Tân Hiệp và xã Tân Thới Nhì, huyện Hóc Môn.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2037/qđ-ubnd</w:t>
            </w:r>
          </w:p>
          <w:p w:rsidR="002D3FBE" w:rsidRPr="0045064C" w:rsidRDefault="002D3FBE" w:rsidP="00DC0419">
            <w:pPr>
              <w:jc w:val="center"/>
              <w:rPr>
                <w:caps/>
              </w:rPr>
            </w:pPr>
            <w:r w:rsidRPr="0045064C">
              <w:rPr>
                <w:caps/>
              </w:rPr>
              <w:t>04/5/2007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Duyệt điều chỉnh lộ giới một số tuyến đường trên địa bàn phường 15, quận Tân Bình.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2038/qđ-ubnd</w:t>
            </w:r>
          </w:p>
          <w:p w:rsidR="002D3FBE" w:rsidRPr="0045064C" w:rsidRDefault="002D3FBE" w:rsidP="00DC0419">
            <w:pPr>
              <w:jc w:val="center"/>
              <w:rPr>
                <w:caps/>
              </w:rPr>
            </w:pPr>
            <w:r w:rsidRPr="0045064C">
              <w:rPr>
                <w:caps/>
              </w:rPr>
              <w:t>04/5/2007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điều chỉnh quy hoạch chi tiết xây dựng tỷ lệ 1/2000 Khu A - Khu đô thị mới Nam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2042/qđ-ubnd</w:t>
            </w:r>
          </w:p>
          <w:p w:rsidR="002D3FBE" w:rsidRPr="0045064C" w:rsidRDefault="002D3FBE" w:rsidP="00DC0419">
            <w:pPr>
              <w:jc w:val="center"/>
              <w:rPr>
                <w:caps/>
              </w:rPr>
            </w:pPr>
            <w:r w:rsidRPr="0045064C">
              <w:rPr>
                <w:caps/>
              </w:rPr>
              <w:t>07/5/2007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điều chỉnh đồ án quy hoạch chi tiết sử dụng đất tỷ lệ 1/500 Khu đô thị mới Đông Tăng Long, diện tích 159,36208ha tại phường Trường Thạnh, quận 9.</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2061/qđ-ubnd</w:t>
            </w:r>
          </w:p>
          <w:p w:rsidR="002D3FBE" w:rsidRPr="0045064C" w:rsidRDefault="002D3FBE" w:rsidP="00DC0419">
            <w:pPr>
              <w:jc w:val="center"/>
              <w:rPr>
                <w:caps/>
              </w:rPr>
            </w:pPr>
            <w:r w:rsidRPr="0045064C">
              <w:rPr>
                <w:caps/>
              </w:rPr>
              <w:t>07/5/2007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chung xây dựng quận 3,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2089/qđ-ubnd</w:t>
            </w:r>
          </w:p>
          <w:p w:rsidR="002D3FBE" w:rsidRPr="0045064C" w:rsidRDefault="002D3FBE" w:rsidP="00DC0419">
            <w:pPr>
              <w:jc w:val="center"/>
              <w:rPr>
                <w:caps/>
              </w:rPr>
            </w:pPr>
            <w:r w:rsidRPr="0045064C">
              <w:rPr>
                <w:caps/>
              </w:rPr>
              <w:t>08/5/2007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Nhiệm vụ quy hoạch chi tiết xây dựng đô thị (1/2000) Khu dân cư Thạnh Mỹ Lợi B, phường Thạnh Mỹ Lợi quận 2, diện tích 178,8411ha.</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2109/qđ-ubnd</w:t>
            </w:r>
          </w:p>
          <w:p w:rsidR="002D3FBE" w:rsidRPr="0045064C" w:rsidRDefault="002D3FBE" w:rsidP="00DC0419">
            <w:pPr>
              <w:jc w:val="center"/>
              <w:rPr>
                <w:caps/>
              </w:rPr>
            </w:pPr>
            <w:r w:rsidRPr="0045064C">
              <w:rPr>
                <w:caps/>
              </w:rPr>
              <w:t>10/5/2007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ban hành Phương án Tổng điều tra cơ sở kinh tế, hành chính, sự nghiệp năm 2007 trên địa bàn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2125/qđ-ubnd</w:t>
            </w:r>
          </w:p>
          <w:p w:rsidR="002D3FBE" w:rsidRPr="0045064C" w:rsidRDefault="002D3FBE" w:rsidP="00DC0419">
            <w:pPr>
              <w:jc w:val="center"/>
              <w:rPr>
                <w:caps/>
              </w:rPr>
            </w:pPr>
            <w:r w:rsidRPr="0045064C">
              <w:rPr>
                <w:caps/>
              </w:rPr>
              <w:t>10/5/2007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quy hoạch chi tiết xây dựng Khu đô thị mới Long Bình, quận 9.</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2170/qđ-ubnd</w:t>
            </w:r>
          </w:p>
          <w:p w:rsidR="002D3FBE" w:rsidRPr="0045064C" w:rsidRDefault="002D3FBE" w:rsidP="00DC0419">
            <w:pPr>
              <w:jc w:val="center"/>
              <w:rPr>
                <w:caps/>
              </w:rPr>
            </w:pPr>
            <w:r w:rsidRPr="0045064C">
              <w:rPr>
                <w:caps/>
              </w:rPr>
              <w:t>15/5/2007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ban hành tạm thời đơn giá công tác kiểm định thử tải cầu đường bộ khu vực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2191/qđ-ubnd</w:t>
            </w:r>
          </w:p>
          <w:p w:rsidR="002D3FBE" w:rsidRPr="0045064C" w:rsidRDefault="002D3FBE" w:rsidP="00DC0419">
            <w:pPr>
              <w:jc w:val="center"/>
              <w:rPr>
                <w:caps/>
              </w:rPr>
            </w:pPr>
            <w:r w:rsidRPr="0045064C">
              <w:rPr>
                <w:caps/>
              </w:rPr>
              <w:t>16/5/2007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phương án phát hành trái phiếu đô thị thành phố Hồ Chí Minh năm 2007.</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2425/qđ-ubnd</w:t>
            </w:r>
          </w:p>
          <w:p w:rsidR="002D3FBE" w:rsidRPr="0045064C" w:rsidRDefault="002D3FBE" w:rsidP="00DC0419">
            <w:pPr>
              <w:jc w:val="center"/>
              <w:rPr>
                <w:caps/>
              </w:rPr>
            </w:pPr>
            <w:r w:rsidRPr="0045064C">
              <w:rPr>
                <w:caps/>
              </w:rPr>
              <w:t>01/6/2007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đề án chuyển dịch cơ cấu kinh tế công nghiệp - phát triển công nghiệp hiệu quả cao trên địa bàn thành phố giai đoạn 2006 - 2010.</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2431/qđ-ubnd</w:t>
            </w:r>
          </w:p>
          <w:p w:rsidR="002D3FBE" w:rsidRPr="0045064C" w:rsidRDefault="002D3FBE" w:rsidP="00DC0419">
            <w:pPr>
              <w:jc w:val="center"/>
              <w:rPr>
                <w:caps/>
              </w:rPr>
            </w:pPr>
            <w:r w:rsidRPr="0045064C">
              <w:rPr>
                <w:caps/>
              </w:rPr>
              <w:t>01/6/2007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công bố danh mục văn bản hết hiệu lực thi hành.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2432/qđ-ubnd</w:t>
            </w:r>
          </w:p>
          <w:p w:rsidR="002D3FBE" w:rsidRPr="0045064C" w:rsidRDefault="002D3FBE" w:rsidP="00DC0419">
            <w:pPr>
              <w:jc w:val="center"/>
              <w:rPr>
                <w:caps/>
              </w:rPr>
            </w:pPr>
            <w:r w:rsidRPr="0045064C">
              <w:rPr>
                <w:caps/>
              </w:rPr>
              <w:t>01/6/2007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bãi bỏ các văn bản không còn phù hợp với quy định pháp luật hiện hành.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2436/qđ-ubnd</w:t>
            </w:r>
          </w:p>
          <w:p w:rsidR="002D3FBE" w:rsidRPr="0045064C" w:rsidRDefault="002D3FBE" w:rsidP="00DC0419">
            <w:pPr>
              <w:jc w:val="center"/>
              <w:rPr>
                <w:caps/>
              </w:rPr>
            </w:pPr>
            <w:r w:rsidRPr="0045064C">
              <w:rPr>
                <w:caps/>
              </w:rPr>
              <w:t>01/6/2007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Quy hoạch phát triển ngành công nghiệp hóa chất thành phố Hồ Chí Minh đến năm 2010, có tính đến năm 2020.</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2466/qđ-ubnd</w:t>
            </w:r>
          </w:p>
          <w:p w:rsidR="002D3FBE" w:rsidRPr="0045064C" w:rsidRDefault="002D3FBE" w:rsidP="00DC0419">
            <w:pPr>
              <w:jc w:val="center"/>
              <w:rPr>
                <w:caps/>
              </w:rPr>
            </w:pPr>
            <w:r w:rsidRPr="0045064C">
              <w:rPr>
                <w:caps/>
              </w:rPr>
              <w:t>05/6/2007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Dự án bồi thường, giải phóng mặt bằng và tái định cư trong khu quy hoạch đầu tư xây dựng Khu đô thị mới Thủ Thiêm trên địa bàn quận 2.</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2478/qđ-ubnd</w:t>
            </w:r>
          </w:p>
          <w:p w:rsidR="002D3FBE" w:rsidRPr="0045064C" w:rsidRDefault="002D3FBE" w:rsidP="00DC0419">
            <w:pPr>
              <w:jc w:val="center"/>
              <w:rPr>
                <w:caps/>
              </w:rPr>
            </w:pPr>
            <w:r w:rsidRPr="0045064C">
              <w:rPr>
                <w:caps/>
              </w:rPr>
              <w:t>06/6/2007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Kế hoạch triển khai thực hiện Đề án đơn giản hóa thủ tục hành chính trên các lĩnh vực quản lý Nhà nước giai đoạn 2007 - 2010 của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2496/qđ-ubnd</w:t>
            </w:r>
          </w:p>
          <w:p w:rsidR="002D3FBE" w:rsidRPr="0045064C" w:rsidRDefault="002D3FBE" w:rsidP="00DC0419">
            <w:pPr>
              <w:jc w:val="center"/>
              <w:rPr>
                <w:caps/>
              </w:rPr>
            </w:pPr>
            <w:r w:rsidRPr="0045064C">
              <w:rPr>
                <w:caps/>
              </w:rPr>
              <w:t>07/6/2007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Đề án xây dựng và kiện toàn tổ chức pháp chế tại các cơ quan chuyên môn và doanh nghiệp Nhà nước thuộc Ủy ban nhân dân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2596/qđ-ubnd</w:t>
            </w:r>
          </w:p>
          <w:p w:rsidR="002D3FBE" w:rsidRPr="0045064C" w:rsidRDefault="002D3FBE" w:rsidP="00DC0419">
            <w:pPr>
              <w:jc w:val="center"/>
              <w:rPr>
                <w:caps/>
              </w:rPr>
            </w:pPr>
            <w:r w:rsidRPr="0045064C">
              <w:rPr>
                <w:caps/>
              </w:rPr>
              <w:t>14/6/2007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Kế hoạch hành động bảo đảm Vệ sinh an toàn thực phẩm của Thành phố giai đoạn 2006 - 2010.</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2665/qđ-ubnd</w:t>
            </w:r>
          </w:p>
          <w:p w:rsidR="002D3FBE" w:rsidRPr="0045064C" w:rsidRDefault="002D3FBE" w:rsidP="00DC0419">
            <w:pPr>
              <w:jc w:val="center"/>
              <w:rPr>
                <w:caps/>
              </w:rPr>
            </w:pPr>
            <w:r w:rsidRPr="0045064C">
              <w:rPr>
                <w:caps/>
              </w:rPr>
              <w:t>20/6/2007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phương án quy hoạch hệ thống tổ chức giới thiệu việc làm trên địa bàn thành phố, giai đoạn 2006 - 2010.</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2674/qđ-ubnd</w:t>
            </w:r>
          </w:p>
          <w:p w:rsidR="002D3FBE" w:rsidRPr="0045064C" w:rsidRDefault="002D3FBE" w:rsidP="00DC0419">
            <w:pPr>
              <w:jc w:val="center"/>
              <w:rPr>
                <w:caps/>
              </w:rPr>
            </w:pPr>
            <w:r w:rsidRPr="0045064C">
              <w:rPr>
                <w:caps/>
              </w:rPr>
              <w:t>21/6/2007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quy hoạch đồ án điều chỉnh quy hoạch chung quận 8, thành phố Hồ Chí Minh đến năm 2025.</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2810/qđ-ubnd</w:t>
            </w:r>
          </w:p>
          <w:p w:rsidR="002D3FBE" w:rsidRPr="0045064C" w:rsidRDefault="002D3FBE" w:rsidP="00DC0419">
            <w:pPr>
              <w:jc w:val="center"/>
              <w:rPr>
                <w:caps/>
              </w:rPr>
            </w:pPr>
            <w:r w:rsidRPr="0045064C">
              <w:rPr>
                <w:caps/>
              </w:rPr>
              <w:t>26/6/2007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bãi bỏ các văn bản về đất đai do Ủy ban nhân dân thành phố ban hành không còn phù hợp với quy định pháp luật hiện hành.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2811/qđ-ubnd</w:t>
            </w:r>
          </w:p>
          <w:p w:rsidR="002D3FBE" w:rsidRPr="0045064C" w:rsidRDefault="002D3FBE" w:rsidP="00DC0419">
            <w:pPr>
              <w:jc w:val="center"/>
              <w:rPr>
                <w:caps/>
              </w:rPr>
            </w:pPr>
            <w:r w:rsidRPr="0045064C">
              <w:rPr>
                <w:caps/>
              </w:rPr>
              <w:t>26/6/2007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công bố danh mục các văn bản về đất đai do Ủy ban nhân dân thành phố ban hành đã hết hiệu lực thi hành.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2836/qđ-ubnd</w:t>
            </w:r>
          </w:p>
          <w:p w:rsidR="002D3FBE" w:rsidRPr="0045064C" w:rsidRDefault="002D3FBE" w:rsidP="00DC0419">
            <w:pPr>
              <w:jc w:val="center"/>
              <w:rPr>
                <w:caps/>
              </w:rPr>
            </w:pPr>
            <w:r w:rsidRPr="0045064C">
              <w:rPr>
                <w:caps/>
              </w:rPr>
              <w:t>28/6/2007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kiện toàn tổ chức Thanh tra Nông nghiệp và Phát triển nông thôn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2963/qđ-ubnd</w:t>
            </w:r>
          </w:p>
          <w:p w:rsidR="002D3FBE" w:rsidRPr="0045064C" w:rsidRDefault="002D3FBE" w:rsidP="00DC0419">
            <w:pPr>
              <w:jc w:val="center"/>
              <w:rPr>
                <w:caps/>
              </w:rPr>
            </w:pPr>
            <w:r w:rsidRPr="0045064C">
              <w:rPr>
                <w:caps/>
              </w:rPr>
              <w:t>06/7/2007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chi tiết xây dựng Khu đô thị mới Bình Quới - Thanh Đa, phường 28, quận Bình Thạnh.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2992/qđ-ubnd</w:t>
            </w:r>
          </w:p>
          <w:p w:rsidR="002D3FBE" w:rsidRPr="0045064C" w:rsidRDefault="002D3FBE" w:rsidP="00DC0419">
            <w:pPr>
              <w:jc w:val="center"/>
              <w:rPr>
                <w:caps/>
              </w:rPr>
            </w:pPr>
            <w:r w:rsidRPr="0045064C">
              <w:rPr>
                <w:caps/>
              </w:rPr>
              <w:t>09/7/2007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Kế hoạch thực hiện công tác giảm ùn tắc giao thông và tai nạn giao thông trên địa bàn thành phố Hồ Chí Minh năm 2007.</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3084/qđ-ubnd</w:t>
            </w:r>
          </w:p>
          <w:p w:rsidR="002D3FBE" w:rsidRPr="0045064C" w:rsidRDefault="002D3FBE" w:rsidP="00DC0419">
            <w:pPr>
              <w:jc w:val="center"/>
              <w:rPr>
                <w:caps/>
              </w:rPr>
            </w:pPr>
            <w:r w:rsidRPr="0045064C">
              <w:rPr>
                <w:caps/>
              </w:rPr>
              <w:t>11/7/2007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sửa đổi, bổ sung Điều 1 của Quyết định số 2037/QĐ-UBND ngày 04 tháng 5 năm 2007 của Ủy ban nhân dân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3128/qđ-ubnd</w:t>
            </w:r>
          </w:p>
          <w:p w:rsidR="002D3FBE" w:rsidRPr="0045064C" w:rsidRDefault="002D3FBE" w:rsidP="00DC0419">
            <w:pPr>
              <w:jc w:val="center"/>
              <w:rPr>
                <w:caps/>
              </w:rPr>
            </w:pPr>
            <w:r w:rsidRPr="0045064C">
              <w:rPr>
                <w:caps/>
              </w:rPr>
              <w:t>16/7/2007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Chương trình xúc tiến du lịch năm 2007 của Sở Du lịch.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3130/qđ-ubnd</w:t>
            </w:r>
          </w:p>
          <w:p w:rsidR="002D3FBE" w:rsidRPr="0045064C" w:rsidRDefault="002D3FBE" w:rsidP="00DC0419">
            <w:pPr>
              <w:jc w:val="center"/>
              <w:rPr>
                <w:caps/>
              </w:rPr>
            </w:pPr>
            <w:r w:rsidRPr="0045064C">
              <w:rPr>
                <w:caps/>
              </w:rPr>
              <w:t>16/7/2007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Chương trình xúc tiến đầu tư năm 2007 của Sở Kế hoạch và Đầu tư.</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3133/qđ-ubnd</w:t>
            </w:r>
          </w:p>
          <w:p w:rsidR="002D3FBE" w:rsidRPr="0045064C" w:rsidRDefault="002D3FBE" w:rsidP="00DC0419">
            <w:pPr>
              <w:jc w:val="center"/>
              <w:rPr>
                <w:caps/>
              </w:rPr>
            </w:pPr>
            <w:r w:rsidRPr="0045064C">
              <w:rPr>
                <w:caps/>
              </w:rPr>
              <w:t>16/7/2007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Kế hoạch đấu thầu Dự án đầu tư xây dựng tuyến đường sắt đô thị thành phố Hồ Chí Minh, tuyến Bến Thành - Suối Tiên.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3146/qđ-ubnd</w:t>
            </w:r>
          </w:p>
          <w:p w:rsidR="002D3FBE" w:rsidRPr="0045064C" w:rsidRDefault="002D3FBE" w:rsidP="00DC0419">
            <w:pPr>
              <w:jc w:val="center"/>
              <w:rPr>
                <w:caps/>
              </w:rPr>
            </w:pPr>
            <w:r w:rsidRPr="0045064C">
              <w:rPr>
                <w:caps/>
              </w:rPr>
              <w:t>17/7/2007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Chương trình xúc tiến Thương mại và Đầu tư năm 2007 của Trung tâm Xúc tiến Thương mại và Đầu tư.</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3147/qđ-ubnd</w:t>
            </w:r>
          </w:p>
          <w:p w:rsidR="002D3FBE" w:rsidRPr="0045064C" w:rsidRDefault="002D3FBE" w:rsidP="00DC0419">
            <w:pPr>
              <w:jc w:val="center"/>
              <w:rPr>
                <w:caps/>
              </w:rPr>
            </w:pPr>
            <w:r w:rsidRPr="0045064C">
              <w:rPr>
                <w:caps/>
              </w:rPr>
              <w:t>17/7/2007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Chương trình xúc tiến thương mại năm 2007 của Sở Thương mại.</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3215/qđ-ubnd</w:t>
            </w:r>
          </w:p>
          <w:p w:rsidR="002D3FBE" w:rsidRPr="0045064C" w:rsidRDefault="002D3FBE" w:rsidP="00DC0419">
            <w:pPr>
              <w:jc w:val="center"/>
              <w:rPr>
                <w:caps/>
              </w:rPr>
            </w:pPr>
            <w:r w:rsidRPr="0045064C">
              <w:rPr>
                <w:caps/>
              </w:rPr>
              <w:t>23/7/2007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quy hoạch chi tiết xây dựng tỷ lệ 1/2000 Khu đô thị Sing Việt, huyện Bình Chánh.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3216/qđ-ubnd</w:t>
            </w:r>
          </w:p>
          <w:p w:rsidR="002D3FBE" w:rsidRPr="0045064C" w:rsidRDefault="002D3FBE" w:rsidP="00DC0419">
            <w:pPr>
              <w:jc w:val="center"/>
              <w:rPr>
                <w:caps/>
              </w:rPr>
            </w:pPr>
            <w:r w:rsidRPr="0045064C">
              <w:rPr>
                <w:caps/>
              </w:rPr>
              <w:t>23/7/2007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chung xây dựng quận 9.</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3239/qđ-ubnd</w:t>
            </w:r>
          </w:p>
          <w:p w:rsidR="002D3FBE" w:rsidRPr="0045064C" w:rsidRDefault="002D3FBE" w:rsidP="00DC0419">
            <w:pPr>
              <w:jc w:val="center"/>
              <w:rPr>
                <w:caps/>
              </w:rPr>
            </w:pPr>
            <w:r w:rsidRPr="0045064C">
              <w:rPr>
                <w:caps/>
              </w:rPr>
              <w:t>25/7/2007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bãi bỏ văn bản không còn phù hợp quy định pháp luật hiện hành.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3322/qđ-ubnd</w:t>
            </w:r>
          </w:p>
          <w:p w:rsidR="002D3FBE" w:rsidRPr="0045064C" w:rsidRDefault="002D3FBE" w:rsidP="00DC0419">
            <w:pPr>
              <w:jc w:val="center"/>
              <w:rPr>
                <w:caps/>
              </w:rPr>
            </w:pPr>
            <w:r w:rsidRPr="0045064C">
              <w:rPr>
                <w:caps/>
              </w:rPr>
              <w:t>30/7/2007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dự án bồi thường, giải phóng mặt bằng và tái định cư trong khu vực quy hoạch đầu tư xây dựng cầu Phú Long trên địa bàn quận 12.</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3368/qđ-ubnd</w:t>
            </w:r>
          </w:p>
          <w:p w:rsidR="002D3FBE" w:rsidRPr="0045064C" w:rsidRDefault="002D3FBE" w:rsidP="00DC0419">
            <w:pPr>
              <w:jc w:val="center"/>
              <w:rPr>
                <w:caps/>
              </w:rPr>
            </w:pPr>
            <w:r w:rsidRPr="0045064C">
              <w:rPr>
                <w:caps/>
              </w:rPr>
              <w:t>31/7/2007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điều chỉnh cục bộ quy hoạch xây dựng các Khu Công nghiệp thành phố Hồ Chí Minh đến năm 2020, có tính đến năm 2025.</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3528/qđ-ubnd</w:t>
            </w:r>
          </w:p>
          <w:p w:rsidR="002D3FBE" w:rsidRPr="0045064C" w:rsidRDefault="002D3FBE" w:rsidP="00DC0419">
            <w:pPr>
              <w:jc w:val="center"/>
              <w:rPr>
                <w:caps/>
              </w:rPr>
            </w:pPr>
            <w:r w:rsidRPr="0045064C">
              <w:rPr>
                <w:caps/>
              </w:rPr>
              <w:t>06/8/2007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điều chỉnh quy hoạch chi tiết xây dựng tỷ lệ 1/2000 Khu Công nghiệp Hiệp Phước (giai đoạn 1) huyện Nhà Bè,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3600/qđ-ubnd</w:t>
            </w:r>
          </w:p>
          <w:p w:rsidR="002D3FBE" w:rsidRPr="0045064C" w:rsidRDefault="002D3FBE" w:rsidP="00DC0419">
            <w:pPr>
              <w:jc w:val="center"/>
              <w:rPr>
                <w:caps/>
              </w:rPr>
            </w:pPr>
            <w:r w:rsidRPr="0045064C">
              <w:rPr>
                <w:caps/>
              </w:rPr>
              <w:t>09/8/2007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Ban hành Kế hoạch thực hiện Đề án “Phát huy vai trò của cơ quan và cán bộ tư pháp trong phổ biến, giáo dục pháp luật, nâng cao ý thức chấp hành pháp luật cho cán bộ, nhân dân ở xã, phường, thị trấn” giai đoạn từ năm 2007 đến năm 2010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3605/qđ-ubnd</w:t>
            </w:r>
          </w:p>
          <w:p w:rsidR="002D3FBE" w:rsidRPr="0045064C" w:rsidRDefault="002D3FBE" w:rsidP="00DC0419">
            <w:pPr>
              <w:jc w:val="center"/>
              <w:rPr>
                <w:caps/>
              </w:rPr>
            </w:pPr>
            <w:r w:rsidRPr="0045064C">
              <w:rPr>
                <w:caps/>
              </w:rPr>
              <w:t>09/8/2007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quy hoạch chung xây dựng đô thị Cù lao Long Phước, phường Long Phước, quận 9.</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3714/qđ-ubnd</w:t>
            </w:r>
          </w:p>
          <w:p w:rsidR="002D3FBE" w:rsidRPr="0045064C" w:rsidRDefault="002D3FBE" w:rsidP="00DC0419">
            <w:pPr>
              <w:jc w:val="center"/>
              <w:rPr>
                <w:caps/>
              </w:rPr>
            </w:pPr>
            <w:r w:rsidRPr="0045064C">
              <w:rPr>
                <w:caps/>
              </w:rPr>
              <w:t>16/8/2007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giao chỉ tiêu thu Quỹ Phòng, chống lụt bão đối với các doanh nghiệp đóng trên địa bàn thành phố năm 2007.</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3760/qđ-ubnd</w:t>
            </w:r>
          </w:p>
          <w:p w:rsidR="002D3FBE" w:rsidRPr="0045064C" w:rsidRDefault="002D3FBE" w:rsidP="00DC0419">
            <w:pPr>
              <w:jc w:val="center"/>
              <w:rPr>
                <w:caps/>
              </w:rPr>
            </w:pPr>
            <w:r w:rsidRPr="0045064C">
              <w:rPr>
                <w:caps/>
              </w:rPr>
              <w:t>20/8/2007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ban hành Chương trình xây dựng văn bản quy phạm pháp luật của Ủy ban nhân dân thành phố năm 2007.</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4042/qđ-ubnd</w:t>
            </w:r>
          </w:p>
          <w:p w:rsidR="002D3FBE" w:rsidRPr="0045064C" w:rsidRDefault="002D3FBE" w:rsidP="00DC0419">
            <w:pPr>
              <w:jc w:val="center"/>
              <w:rPr>
                <w:caps/>
              </w:rPr>
            </w:pPr>
            <w:r w:rsidRPr="0045064C">
              <w:rPr>
                <w:caps/>
              </w:rPr>
              <w:t>07/9/2007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chi tiết xây dựng tỷ lệ 1/2000 Khu Công nghiệp Tân Phú Trung, huyện Củ Chi,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3933/qđ-ubnd</w:t>
            </w:r>
          </w:p>
          <w:p w:rsidR="002D3FBE" w:rsidRPr="0045064C" w:rsidRDefault="002D3FBE" w:rsidP="00DC0419">
            <w:pPr>
              <w:jc w:val="center"/>
              <w:rPr>
                <w:caps/>
              </w:rPr>
            </w:pPr>
            <w:r w:rsidRPr="0045064C">
              <w:rPr>
                <w:caps/>
              </w:rPr>
              <w:t>11/9/2007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quy hoạch sử dụng đất đến năm 2010 và kế hoạch sử dụng đất 5 năm (2006 - 2010) của phường 17, quận Phú Nhuận</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4180/qđ-ubnd</w:t>
            </w:r>
          </w:p>
          <w:p w:rsidR="002D3FBE" w:rsidRPr="0045064C" w:rsidRDefault="002D3FBE" w:rsidP="00DC0419">
            <w:pPr>
              <w:jc w:val="center"/>
              <w:rPr>
                <w:caps/>
              </w:rPr>
            </w:pPr>
            <w:r w:rsidRPr="0045064C">
              <w:rPr>
                <w:caps/>
              </w:rPr>
              <w:t>18/9/2007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ủy quyền ký quyết định bổ nhiệm, miễn nhiệm Giám đốc, Phó Giám đốc, Kế toán trưởng các Ban Quản lý dự án đầu tư xây dựng trực thuộc các sở - ngành, Ủy ban nhân dân các quận - huyện, các Tổng Công ty.</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4241/qđ-ubnd</w:t>
            </w:r>
          </w:p>
          <w:p w:rsidR="002D3FBE" w:rsidRPr="0045064C" w:rsidRDefault="002D3FBE" w:rsidP="00DC0419">
            <w:pPr>
              <w:jc w:val="center"/>
              <w:rPr>
                <w:caps/>
              </w:rPr>
            </w:pPr>
            <w:r w:rsidRPr="0045064C">
              <w:rPr>
                <w:caps/>
              </w:rPr>
              <w:t>19/9/2007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Ban hành Quy định về đấu thầu lựa chọn nhà đầu tư thực hiện hai dự án Khu chợ Văn Thánh, quận Bình Thạnh và dự án Khu tam giác Trần Hưng Đạo - Phạm Ngũ Lão - Nguyễn Thái Học, quận 1.</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4595/qđ-ubnd</w:t>
            </w:r>
          </w:p>
          <w:p w:rsidR="002D3FBE" w:rsidRPr="0045064C" w:rsidRDefault="002D3FBE" w:rsidP="00DC0419">
            <w:pPr>
              <w:jc w:val="center"/>
              <w:rPr>
                <w:caps/>
              </w:rPr>
            </w:pPr>
            <w:r w:rsidRPr="0045064C">
              <w:rPr>
                <w:caps/>
              </w:rPr>
              <w:t>09/10/2007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sửa đổi mục 6 Điều 3 của Quy định về đấu thầu lựa chọn nhà đầu tư thực hiện hai dự án Khu chợ Văn Thánh, quận Bình Thạnh và dự án Khu tam giác Trần Hưng Đạo - Phạm Ngũ Lão - Nguyễn Thái Học, quận 1.</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4702/qđ-ubnd</w:t>
            </w:r>
          </w:p>
          <w:p w:rsidR="002D3FBE" w:rsidRPr="0045064C" w:rsidRDefault="002D3FBE" w:rsidP="00DC0419">
            <w:pPr>
              <w:jc w:val="center"/>
              <w:rPr>
                <w:caps/>
              </w:rPr>
            </w:pPr>
            <w:r w:rsidRPr="0045064C">
              <w:rPr>
                <w:caps/>
              </w:rPr>
              <w:t>16/10/2007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kế hoạch đấu thầu, hồ sơ mời thầu đấu thầu lựa chọn nhà đầu tư thực hiện dự án Khu tam giác Trần Hưng Đạo - Phạm Ngũ Lão - Nguyễn Thái Học, quận 1.</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4715/qđ-ubnd</w:t>
            </w:r>
          </w:p>
          <w:p w:rsidR="002D3FBE" w:rsidRPr="0045064C" w:rsidRDefault="002D3FBE" w:rsidP="00DC0419">
            <w:pPr>
              <w:jc w:val="center"/>
              <w:rPr>
                <w:caps/>
              </w:rPr>
            </w:pPr>
            <w:r w:rsidRPr="0045064C">
              <w:rPr>
                <w:caps/>
              </w:rPr>
              <w:t>16/10/2007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kế hoạch đấu thầu, hồ sơ mời thầu đấu thầu lựa chọn nhà đầu tư thực hiện dự án Khu chợ Văn Thánh, quận Bình Thạnh.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4809/qđ-ubnd</w:t>
            </w:r>
          </w:p>
          <w:p w:rsidR="002D3FBE" w:rsidRPr="0045064C" w:rsidRDefault="002D3FBE" w:rsidP="00DC0419">
            <w:pPr>
              <w:jc w:val="center"/>
              <w:rPr>
                <w:caps/>
              </w:rPr>
            </w:pPr>
            <w:r w:rsidRPr="0045064C">
              <w:rPr>
                <w:caps/>
              </w:rPr>
              <w:t>22/10/2007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điều chỉnh cục bộ quy hoạch xây dựng các cụm công nghiệp địa phương thành phố Hồ Chí Minh đến năm 2020, có tính đến năm 2025.</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4821/qđ-ubnd</w:t>
            </w:r>
          </w:p>
          <w:p w:rsidR="002D3FBE" w:rsidRPr="0045064C" w:rsidRDefault="002D3FBE" w:rsidP="00DC0419">
            <w:pPr>
              <w:jc w:val="center"/>
              <w:rPr>
                <w:caps/>
              </w:rPr>
            </w:pPr>
            <w:r w:rsidRPr="0045064C">
              <w:rPr>
                <w:caps/>
              </w:rPr>
              <w:t>23/10/2007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chung xây dựng huyện Cần Giờ.</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4830/qđ-ubnd</w:t>
            </w:r>
          </w:p>
          <w:p w:rsidR="002D3FBE" w:rsidRPr="0045064C" w:rsidRDefault="002D3FBE" w:rsidP="00DC0419">
            <w:pPr>
              <w:jc w:val="center"/>
              <w:rPr>
                <w:caps/>
              </w:rPr>
            </w:pPr>
            <w:r w:rsidRPr="0045064C">
              <w:rPr>
                <w:caps/>
              </w:rPr>
              <w:t>23/10/2007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dự án Cải thiện thu nhập hộ nông dân thông qua sản xuất nông nghiệp tổng hợp hợp tác giữa Hội Nông dân thành phố Hồ Chí Minh với tổ chức Heifer International (Mỹ).</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4860/qđ-ubnd</w:t>
            </w:r>
          </w:p>
          <w:p w:rsidR="002D3FBE" w:rsidRPr="0045064C" w:rsidRDefault="002D3FBE" w:rsidP="00DC0419">
            <w:pPr>
              <w:jc w:val="center"/>
              <w:rPr>
                <w:caps/>
              </w:rPr>
            </w:pPr>
            <w:r w:rsidRPr="0045064C">
              <w:rPr>
                <w:caps/>
              </w:rPr>
              <w:t>24/10/2007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Ban hành kế hoạch thực hiện Đề án: “Tăng cường công tác phổ biến, giáo dục pháp luật về khiếu nại, tố cáo cho cán bộ và nhân dân ở xã, phường, thị trấn đến năm 2010 trên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5045/qđ-ubnd</w:t>
            </w:r>
          </w:p>
          <w:p w:rsidR="002D3FBE" w:rsidRPr="0045064C" w:rsidRDefault="002D3FBE" w:rsidP="00DC0419">
            <w:pPr>
              <w:jc w:val="center"/>
              <w:rPr>
                <w:caps/>
              </w:rPr>
            </w:pPr>
            <w:r w:rsidRPr="0045064C">
              <w:rPr>
                <w:caps/>
              </w:rPr>
              <w:t>08/11/2007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phê duyệt điều chỉnh cơ cấu phát hành trái phiếu đô thị thành phố Hồ Chí Minh năm 2007</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5067/qđ-ubnd</w:t>
            </w:r>
          </w:p>
          <w:p w:rsidR="002D3FBE" w:rsidRPr="0045064C" w:rsidRDefault="002D3FBE" w:rsidP="00DC0419">
            <w:pPr>
              <w:jc w:val="center"/>
              <w:rPr>
                <w:caps/>
              </w:rPr>
            </w:pPr>
            <w:r w:rsidRPr="0045064C">
              <w:rPr>
                <w:caps/>
              </w:rPr>
              <w:t>09/11/2007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chi tiết xây dựng khu Công viên phần mềm Quang Trung, phường Tân Chánh Hiệp, quận 12, diện tích 43,45397ha</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5084/qđ-ubnd</w:t>
            </w:r>
          </w:p>
          <w:p w:rsidR="002D3FBE" w:rsidRPr="0045064C" w:rsidRDefault="002D3FBE" w:rsidP="00DC0419">
            <w:pPr>
              <w:jc w:val="center"/>
              <w:rPr>
                <w:caps/>
              </w:rPr>
            </w:pPr>
            <w:r w:rsidRPr="0045064C">
              <w:rPr>
                <w:caps/>
              </w:rPr>
              <w:t>12/11/2007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ban hành Quy chế hoạt động của Hội đồng đấu thầu lựa chọn nhà đầu tư các dự án có sử dụng đất trên địa bàn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5144/qđ-ubnd</w:t>
            </w:r>
          </w:p>
          <w:p w:rsidR="002D3FBE" w:rsidRPr="0045064C" w:rsidRDefault="002D3FBE" w:rsidP="00DC0419">
            <w:pPr>
              <w:jc w:val="center"/>
              <w:rPr>
                <w:caps/>
              </w:rPr>
            </w:pPr>
            <w:r w:rsidRPr="0045064C">
              <w:rPr>
                <w:caps/>
              </w:rPr>
              <w:t>15/11/2007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chi tiết xây dựng tỷ lệ 1/2000 Khu Công nghiệp Tân Thới Hiệp, quận 12,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5252/qđ-ubnd</w:t>
            </w:r>
          </w:p>
          <w:p w:rsidR="002D3FBE" w:rsidRPr="0045064C" w:rsidRDefault="002D3FBE" w:rsidP="00DC0419">
            <w:pPr>
              <w:jc w:val="center"/>
              <w:rPr>
                <w:caps/>
              </w:rPr>
            </w:pPr>
            <w:r w:rsidRPr="0045064C">
              <w:rPr>
                <w:caps/>
              </w:rPr>
              <w:t>22/11/2007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thành lập Ban Chỉ đạo Đề án xây dựng và ứng dụng bản đồ địa chất công trình - địa chất thủy văn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5253/qđ-ubnd</w:t>
            </w:r>
          </w:p>
          <w:p w:rsidR="002D3FBE" w:rsidRPr="0045064C" w:rsidRDefault="002D3FBE" w:rsidP="00DC0419">
            <w:pPr>
              <w:jc w:val="center"/>
              <w:rPr>
                <w:caps/>
              </w:rPr>
            </w:pPr>
            <w:r w:rsidRPr="0045064C">
              <w:rPr>
                <w:caps/>
              </w:rPr>
              <w:t>22/11/2007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thành lập Ban Chỉ đạo triển khai công tác xã hội hóa và nghiên cứu chính sách tiền lương</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5265/qđ-ubnd</w:t>
            </w:r>
          </w:p>
          <w:p w:rsidR="002D3FBE" w:rsidRPr="0045064C" w:rsidRDefault="002D3FBE" w:rsidP="00DC0419">
            <w:pPr>
              <w:jc w:val="center"/>
              <w:rPr>
                <w:caps/>
              </w:rPr>
            </w:pPr>
            <w:r w:rsidRPr="0045064C">
              <w:rPr>
                <w:caps/>
              </w:rPr>
              <w:t>23/11/2007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quy hoạch chi tiết xây dựng đô thị tỷ lệ 1/2000 Khu sân Golf Củ Chi, xã Tân Thông Hội, huyện Củ Chi</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5298/qđ-ubnd</w:t>
            </w:r>
          </w:p>
          <w:p w:rsidR="002D3FBE" w:rsidRPr="0045064C" w:rsidRDefault="002D3FBE" w:rsidP="00DC0419">
            <w:pPr>
              <w:jc w:val="center"/>
              <w:rPr>
                <w:caps/>
              </w:rPr>
            </w:pPr>
            <w:r w:rsidRPr="0045064C">
              <w:rPr>
                <w:caps/>
              </w:rPr>
              <w:t>26/11/2007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thành lập Ban Chỉ đạo thực hiện sắp xếp tổ chức bộ máy và chính sách tinh giản biên chế</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5303/qđ-ubnd</w:t>
            </w:r>
          </w:p>
          <w:p w:rsidR="002D3FBE" w:rsidRPr="0045064C" w:rsidRDefault="002D3FBE" w:rsidP="00DC0419">
            <w:pPr>
              <w:jc w:val="center"/>
              <w:rPr>
                <w:caps/>
              </w:rPr>
            </w:pPr>
            <w:r w:rsidRPr="0045064C">
              <w:rPr>
                <w:caps/>
              </w:rPr>
              <w:t>26/11/2007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bãi bỏ Quy định về việc tổ chức, nhiệm vụ và quyền hạn của các Trạm thu thuế trên khâu lưu thông ở địa bàn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5306/qđ-ubnd</w:t>
            </w:r>
          </w:p>
          <w:p w:rsidR="002D3FBE" w:rsidRPr="0045064C" w:rsidRDefault="002D3FBE" w:rsidP="00DC0419">
            <w:pPr>
              <w:jc w:val="center"/>
              <w:rPr>
                <w:caps/>
              </w:rPr>
            </w:pPr>
            <w:r w:rsidRPr="0045064C">
              <w:rPr>
                <w:caps/>
              </w:rPr>
              <w:t>27/11/2007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thành lập Ban Điều phối thực hiện kế hoạch phát triển doanh nghiệp nhỏ và vừa 5 năm (2006 - 2010)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5317/qđ-ubnd</w:t>
            </w:r>
          </w:p>
          <w:p w:rsidR="002D3FBE" w:rsidRPr="0045064C" w:rsidRDefault="002D3FBE" w:rsidP="00DC0419">
            <w:pPr>
              <w:jc w:val="center"/>
              <w:rPr>
                <w:caps/>
              </w:rPr>
            </w:pPr>
            <w:r w:rsidRPr="0045064C">
              <w:rPr>
                <w:caps/>
              </w:rPr>
              <w:t>27/11/2007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cho phép thành lập Quỹ chăm sóc người cao tuổi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5336/qđ-ubnd</w:t>
            </w:r>
          </w:p>
          <w:p w:rsidR="002D3FBE" w:rsidRPr="0045064C" w:rsidRDefault="002D3FBE" w:rsidP="00DC0419">
            <w:pPr>
              <w:jc w:val="center"/>
              <w:rPr>
                <w:caps/>
              </w:rPr>
            </w:pPr>
            <w:r w:rsidRPr="0045064C">
              <w:rPr>
                <w:caps/>
              </w:rPr>
              <w:t>28/11/2007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dự án bồi thường, hỗ trợ và tái định cư khi Nhà nước thu hồi đất để đầu tư xây dựng Trung tâm Viện Trường Y tế tại xã Phước Hiệp, huyện Củ Chi</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5409/qđ-ubnd</w:t>
            </w:r>
          </w:p>
          <w:p w:rsidR="002D3FBE" w:rsidRPr="0045064C" w:rsidRDefault="002D3FBE" w:rsidP="00DC0419">
            <w:pPr>
              <w:jc w:val="center"/>
              <w:rPr>
                <w:caps/>
              </w:rPr>
            </w:pPr>
            <w:r w:rsidRPr="0045064C">
              <w:rPr>
                <w:caps/>
              </w:rPr>
              <w:t>05/12/2007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điều chỉnh lộ giới của đoạn tuyến đường Bắc - Nam thành phố đi qua địa bàn quận 4</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5454/qđ-ubnd</w:t>
            </w:r>
          </w:p>
          <w:p w:rsidR="002D3FBE" w:rsidRPr="0045064C" w:rsidRDefault="002D3FBE" w:rsidP="00DC0419">
            <w:pPr>
              <w:jc w:val="center"/>
              <w:rPr>
                <w:caps/>
              </w:rPr>
            </w:pPr>
            <w:r w:rsidRPr="0045064C">
              <w:rPr>
                <w:caps/>
              </w:rPr>
              <w:t>08/12/2007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ban hành Quy chế hoạt động của Ban Chỉ huy cấp thành phố về các vấn đề cấp bách trong bảo vệ rừng và phòng cháy, chữa cháy rừng.</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5564/qđ-ubnd</w:t>
            </w:r>
          </w:p>
          <w:p w:rsidR="002D3FBE" w:rsidRPr="0045064C" w:rsidRDefault="002D3FBE" w:rsidP="00DC0419">
            <w:pPr>
              <w:jc w:val="center"/>
              <w:rPr>
                <w:caps/>
              </w:rPr>
            </w:pPr>
            <w:r w:rsidRPr="0045064C">
              <w:rPr>
                <w:caps/>
              </w:rPr>
              <w:t>18/12/2007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ban hành Quy chế hoạt động của Ban Chỉ đạo thực hiện tiết kiệm trong sử dụng điện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5565/qđ-ubnd</w:t>
            </w:r>
          </w:p>
          <w:p w:rsidR="002D3FBE" w:rsidRPr="0045064C" w:rsidRDefault="002D3FBE" w:rsidP="00DC0419">
            <w:pPr>
              <w:jc w:val="center"/>
              <w:rPr>
                <w:caps/>
              </w:rPr>
            </w:pPr>
            <w:r w:rsidRPr="0045064C">
              <w:rPr>
                <w:caps/>
              </w:rPr>
              <w:t>18/12/2007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ban hành Quy chế hoạt động của Ban Chỉ đạo bảo vệ an toàn công trình lưới điện cao áp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5611/qđ-ubnd</w:t>
            </w:r>
          </w:p>
          <w:p w:rsidR="002D3FBE" w:rsidRPr="0045064C" w:rsidRDefault="002D3FBE" w:rsidP="00DC0419">
            <w:pPr>
              <w:jc w:val="center"/>
              <w:rPr>
                <w:caps/>
              </w:rPr>
            </w:pPr>
            <w:r w:rsidRPr="0045064C">
              <w:rPr>
                <w:caps/>
              </w:rPr>
              <w:t>21/12/2007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Phê duyệt Đề án “Đào tạo, bồi dưỡng nhằm nâng cao năng lực của cán bộ, công chức trực tiếp tham gia công tác xây dựng văn bản quy phạm pháp luật giai đoạn 2007 - 2010” tại Thành phố</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5624/qđ-ubnd</w:t>
            </w:r>
          </w:p>
          <w:p w:rsidR="002D3FBE" w:rsidRPr="0045064C" w:rsidRDefault="002D3FBE" w:rsidP="00DC0419">
            <w:pPr>
              <w:jc w:val="center"/>
              <w:rPr>
                <w:caps/>
              </w:rPr>
            </w:pPr>
            <w:r w:rsidRPr="0045064C">
              <w:rPr>
                <w:caps/>
              </w:rPr>
              <w:t>22/12/2007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thành lập Ban Chỉ đạo Phong trào toàn dân bảo vệ an ninh Tổ quốc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5665/qđ-ubnd</w:t>
            </w:r>
          </w:p>
          <w:p w:rsidR="002D3FBE" w:rsidRPr="0045064C" w:rsidRDefault="002D3FBE" w:rsidP="00DC0419">
            <w:pPr>
              <w:jc w:val="center"/>
              <w:rPr>
                <w:caps/>
              </w:rPr>
            </w:pPr>
            <w:r w:rsidRPr="0045064C">
              <w:rPr>
                <w:caps/>
              </w:rPr>
              <w:t>26/12/2007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duyệt nhiệm vụ điều chỉnh quy hoạch chung xây dựng quận 7, thành phố Hồ Chí Minh</w:t>
            </w:r>
          </w:p>
        </w:tc>
      </w:tr>
      <w:tr w:rsidR="002D3FBE" w:rsidRPr="0045064C" w:rsidTr="002D3FBE">
        <w:trPr>
          <w:trHeight w:val="567"/>
        </w:trPr>
        <w:tc>
          <w:tcPr>
            <w:tcW w:w="711" w:type="dxa"/>
            <w:tcBorders>
              <w:top w:val="single" w:sz="4" w:space="0" w:color="auto"/>
              <w:left w:val="single" w:sz="4" w:space="0" w:color="auto"/>
              <w:bottom w:val="single" w:sz="4" w:space="0" w:color="auto"/>
              <w:right w:val="single" w:sz="4" w:space="0" w:color="auto"/>
            </w:tcBorders>
            <w:noWrap/>
            <w:vAlign w:val="center"/>
          </w:tcPr>
          <w:p w:rsidR="002D3FBE" w:rsidRPr="0045064C" w:rsidRDefault="002D3FBE" w:rsidP="009652D8">
            <w:pPr>
              <w:pStyle w:val="ListParagraph"/>
              <w:numPr>
                <w:ilvl w:val="0"/>
                <w:numId w:val="1"/>
              </w:num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pPr>
            <w:r w:rsidRPr="0045064C">
              <w:t>Quyết định</w:t>
            </w:r>
          </w:p>
        </w:tc>
        <w:tc>
          <w:tcPr>
            <w:tcW w:w="2834" w:type="dxa"/>
            <w:tcBorders>
              <w:top w:val="single" w:sz="4" w:space="0" w:color="auto"/>
              <w:left w:val="single" w:sz="4" w:space="0" w:color="auto"/>
              <w:bottom w:val="single" w:sz="4" w:space="0" w:color="auto"/>
              <w:right w:val="single" w:sz="4" w:space="0" w:color="auto"/>
            </w:tcBorders>
            <w:vAlign w:val="center"/>
          </w:tcPr>
          <w:p w:rsidR="002D3FBE" w:rsidRPr="0045064C" w:rsidRDefault="002D3FBE" w:rsidP="00DC0419">
            <w:pPr>
              <w:jc w:val="center"/>
              <w:rPr>
                <w:caps/>
              </w:rPr>
            </w:pPr>
            <w:r w:rsidRPr="0045064C">
              <w:rPr>
                <w:caps/>
              </w:rPr>
              <w:t>5754/qđ-ubnd</w:t>
            </w:r>
          </w:p>
          <w:p w:rsidR="002D3FBE" w:rsidRPr="0045064C" w:rsidRDefault="002D3FBE" w:rsidP="00DC0419">
            <w:pPr>
              <w:jc w:val="center"/>
              <w:rPr>
                <w:caps/>
              </w:rPr>
            </w:pPr>
            <w:r w:rsidRPr="0045064C">
              <w:rPr>
                <w:caps/>
              </w:rPr>
              <w:t>28/12/2007</w:t>
            </w:r>
          </w:p>
        </w:tc>
        <w:tc>
          <w:tcPr>
            <w:tcW w:w="9214" w:type="dxa"/>
            <w:tcBorders>
              <w:top w:val="single" w:sz="4" w:space="0" w:color="auto"/>
              <w:left w:val="single" w:sz="4" w:space="0" w:color="auto"/>
              <w:bottom w:val="single" w:sz="4" w:space="0" w:color="auto"/>
              <w:right w:val="single" w:sz="4" w:space="0" w:color="auto"/>
            </w:tcBorders>
          </w:tcPr>
          <w:p w:rsidR="002D3FBE" w:rsidRPr="0045064C" w:rsidRDefault="002D3FBE" w:rsidP="00DC0419">
            <w:r w:rsidRPr="0045064C">
              <w:t>Về một số cơ chế, chính sách thu hút đầu tư vào Khu Công nghệ cao thành phố</w:t>
            </w:r>
          </w:p>
        </w:tc>
      </w:tr>
    </w:tbl>
    <w:p w:rsidR="007E2CAB" w:rsidRPr="0045064C" w:rsidRDefault="007E2CAB" w:rsidP="007E2CAB">
      <w:pPr>
        <w:rPr>
          <w:color w:val="000000" w:themeColor="text1"/>
        </w:rPr>
      </w:pPr>
    </w:p>
    <w:p w:rsidR="002F0FCB" w:rsidRPr="0045064C" w:rsidRDefault="002F0FCB">
      <w:pPr>
        <w:rPr>
          <w:color w:val="000000" w:themeColor="text1"/>
        </w:rPr>
      </w:pPr>
    </w:p>
    <w:sectPr w:rsidR="002F0FCB" w:rsidRPr="0045064C" w:rsidSect="002D3FBE">
      <w:pgSz w:w="15840" w:h="12240" w:orient="landscape"/>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167B3"/>
    <w:multiLevelType w:val="hybridMultilevel"/>
    <w:tmpl w:val="2C369E68"/>
    <w:lvl w:ilvl="0" w:tplc="DC7C3966">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6A"/>
    <w:rsid w:val="000A3D4E"/>
    <w:rsid w:val="0027469D"/>
    <w:rsid w:val="002D3FBE"/>
    <w:rsid w:val="002F0FCB"/>
    <w:rsid w:val="003C029C"/>
    <w:rsid w:val="0045064C"/>
    <w:rsid w:val="004E5D03"/>
    <w:rsid w:val="00547882"/>
    <w:rsid w:val="00680603"/>
    <w:rsid w:val="00731970"/>
    <w:rsid w:val="007E2CAB"/>
    <w:rsid w:val="009652D8"/>
    <w:rsid w:val="00CB3337"/>
    <w:rsid w:val="00D35045"/>
    <w:rsid w:val="00D5156A"/>
    <w:rsid w:val="00D63629"/>
    <w:rsid w:val="00DB7A4D"/>
    <w:rsid w:val="00E5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A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AB"/>
    <w:pPr>
      <w:ind w:left="720"/>
      <w:contextualSpacing/>
    </w:pPr>
  </w:style>
  <w:style w:type="table" w:styleId="TableGrid">
    <w:name w:val="Table Grid"/>
    <w:basedOn w:val="TableNormal"/>
    <w:rsid w:val="007E2CA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A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AB"/>
    <w:pPr>
      <w:ind w:left="720"/>
      <w:contextualSpacing/>
    </w:pPr>
  </w:style>
  <w:style w:type="table" w:styleId="TableGrid">
    <w:name w:val="Table Grid"/>
    <w:basedOn w:val="TableNormal"/>
    <w:rsid w:val="007E2CA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My Khanh</dc:creator>
  <cp:lastModifiedBy>Tran Quoc Tu</cp:lastModifiedBy>
  <cp:revision>2</cp:revision>
  <dcterms:created xsi:type="dcterms:W3CDTF">2018-08-15T01:16:00Z</dcterms:created>
  <dcterms:modified xsi:type="dcterms:W3CDTF">2018-08-15T01:16:00Z</dcterms:modified>
</cp:coreProperties>
</file>