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99811" w14:textId="55113ECF" w:rsidR="00C34F17" w:rsidRDefault="003238F3" w:rsidP="000E2B36">
      <w:r>
        <w:rPr>
          <w:noProof/>
          <w:lang w:bidi="ar-SA"/>
        </w:rPr>
        <mc:AlternateContent>
          <mc:Choice Requires="wps">
            <w:drawing>
              <wp:anchor distT="0" distB="0" distL="114300" distR="114300" simplePos="0" relativeHeight="251658240" behindDoc="0" locked="0" layoutInCell="1" allowOverlap="1" wp14:anchorId="4102D441" wp14:editId="78F32CE8">
                <wp:simplePos x="0" y="0"/>
                <wp:positionH relativeFrom="column">
                  <wp:posOffset>-638175</wp:posOffset>
                </wp:positionH>
                <wp:positionV relativeFrom="paragraph">
                  <wp:posOffset>-644525</wp:posOffset>
                </wp:positionV>
                <wp:extent cx="3286125" cy="7277100"/>
                <wp:effectExtent l="19050" t="19050" r="47625"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277100"/>
                        </a:xfrm>
                        <a:prstGeom prst="rect">
                          <a:avLst/>
                        </a:prstGeom>
                        <a:solidFill>
                          <a:schemeClr val="bg1"/>
                        </a:solidFill>
                        <a:ln w="63500" cmpd="thickThin">
                          <a:solidFill>
                            <a:schemeClr val="accent1"/>
                          </a:solidFill>
                          <a:miter lim="800000"/>
                          <a:headEnd/>
                          <a:tailEnd/>
                        </a:ln>
                        <a:effectLst/>
                      </wps:spPr>
                      <wps:txbx>
                        <w:txbxContent>
                          <w:p w14:paraId="205007FB" w14:textId="0C42B6FC" w:rsidR="009A5574" w:rsidRPr="00010F85" w:rsidRDefault="009A5574" w:rsidP="009A5574">
                            <w:pPr>
                              <w:spacing w:after="0" w:line="240" w:lineRule="auto"/>
                              <w:jc w:val="center"/>
                              <w:rPr>
                                <w:rFonts w:ascii="Times New Roman" w:eastAsiaTheme="majorEastAsia" w:hAnsi="Times New Roman" w:cs="Times New Roman"/>
                                <w:b/>
                                <w:bCs/>
                                <w:i w:val="0"/>
                                <w:color w:val="7030A0"/>
                                <w:kern w:val="24"/>
                                <w:sz w:val="30"/>
                                <w:szCs w:val="30"/>
                              </w:rPr>
                            </w:pPr>
                            <w:bookmarkStart w:id="0" w:name="_Hlk145668003"/>
                            <w:bookmarkEnd w:id="0"/>
                            <w:r w:rsidRPr="00010F85">
                              <w:rPr>
                                <w:rFonts w:ascii="Times New Roman" w:eastAsiaTheme="majorEastAsia" w:hAnsi="Times New Roman" w:cs="Times New Roman"/>
                                <w:b/>
                                <w:bCs/>
                                <w:i w:val="0"/>
                                <w:color w:val="7030A0"/>
                                <w:kern w:val="24"/>
                                <w:sz w:val="30"/>
                                <w:szCs w:val="30"/>
                              </w:rPr>
                              <w:t xml:space="preserve">HỘI ĐỒNG </w:t>
                            </w:r>
                            <w:r w:rsidR="00010F85" w:rsidRPr="00010F85">
                              <w:rPr>
                                <w:rFonts w:ascii="Times New Roman" w:eastAsiaTheme="majorEastAsia" w:hAnsi="Times New Roman" w:cs="Times New Roman"/>
                                <w:b/>
                                <w:bCs/>
                                <w:i w:val="0"/>
                                <w:color w:val="7030A0"/>
                                <w:kern w:val="24"/>
                                <w:sz w:val="30"/>
                                <w:szCs w:val="30"/>
                              </w:rPr>
                              <w:t xml:space="preserve">PHỐI HỢP </w:t>
                            </w:r>
                            <w:r w:rsidRPr="00010F85">
                              <w:rPr>
                                <w:rFonts w:ascii="Times New Roman" w:eastAsiaTheme="majorEastAsia" w:hAnsi="Times New Roman" w:cs="Times New Roman"/>
                                <w:b/>
                                <w:bCs/>
                                <w:i w:val="0"/>
                                <w:color w:val="7030A0"/>
                                <w:kern w:val="24"/>
                                <w:sz w:val="30"/>
                                <w:szCs w:val="30"/>
                              </w:rPr>
                              <w:t>PHỔ BIẾN</w:t>
                            </w:r>
                            <w:r w:rsidR="00010F85">
                              <w:rPr>
                                <w:rFonts w:ascii="Times New Roman" w:eastAsiaTheme="majorEastAsia" w:hAnsi="Times New Roman" w:cs="Times New Roman"/>
                                <w:b/>
                                <w:bCs/>
                                <w:i w:val="0"/>
                                <w:color w:val="7030A0"/>
                                <w:kern w:val="24"/>
                                <w:sz w:val="30"/>
                                <w:szCs w:val="30"/>
                              </w:rPr>
                              <w:t>,</w:t>
                            </w:r>
                            <w:r w:rsidRPr="00010F85">
                              <w:rPr>
                                <w:rFonts w:ascii="Times New Roman" w:eastAsiaTheme="majorEastAsia" w:hAnsi="Times New Roman" w:cs="Times New Roman"/>
                                <w:b/>
                                <w:bCs/>
                                <w:i w:val="0"/>
                                <w:color w:val="7030A0"/>
                                <w:kern w:val="24"/>
                                <w:sz w:val="30"/>
                                <w:szCs w:val="30"/>
                              </w:rPr>
                              <w:t xml:space="preserve"> </w:t>
                            </w:r>
                          </w:p>
                          <w:p w14:paraId="3ED97D44" w14:textId="22C67022" w:rsidR="009A5574" w:rsidRPr="00010F85" w:rsidRDefault="009A5574" w:rsidP="009A5574">
                            <w:pPr>
                              <w:spacing w:after="0" w:line="240" w:lineRule="auto"/>
                              <w:jc w:val="center"/>
                              <w:rPr>
                                <w:rFonts w:ascii="Times New Roman" w:eastAsiaTheme="majorEastAsia" w:hAnsi="Times New Roman" w:cs="Times New Roman"/>
                                <w:b/>
                                <w:bCs/>
                                <w:i w:val="0"/>
                                <w:color w:val="7030A0"/>
                                <w:kern w:val="24"/>
                                <w:sz w:val="30"/>
                                <w:szCs w:val="30"/>
                              </w:rPr>
                            </w:pPr>
                            <w:r w:rsidRPr="00010F85">
                              <w:rPr>
                                <w:rFonts w:ascii="Times New Roman" w:eastAsiaTheme="majorEastAsia" w:hAnsi="Times New Roman" w:cs="Times New Roman"/>
                                <w:b/>
                                <w:bCs/>
                                <w:i w:val="0"/>
                                <w:color w:val="7030A0"/>
                                <w:kern w:val="24"/>
                                <w:sz w:val="30"/>
                                <w:szCs w:val="30"/>
                              </w:rPr>
                              <w:t>GIÁO DỤ</w:t>
                            </w:r>
                            <w:r w:rsidR="00010F85">
                              <w:rPr>
                                <w:rFonts w:ascii="Times New Roman" w:eastAsiaTheme="majorEastAsia" w:hAnsi="Times New Roman" w:cs="Times New Roman"/>
                                <w:b/>
                                <w:bCs/>
                                <w:i w:val="0"/>
                                <w:color w:val="7030A0"/>
                                <w:kern w:val="24"/>
                                <w:sz w:val="30"/>
                                <w:szCs w:val="30"/>
                              </w:rPr>
                              <w:t>C</w:t>
                            </w:r>
                            <w:r w:rsidRPr="00010F85">
                              <w:rPr>
                                <w:rFonts w:ascii="Times New Roman" w:eastAsiaTheme="majorEastAsia" w:hAnsi="Times New Roman" w:cs="Times New Roman"/>
                                <w:b/>
                                <w:bCs/>
                                <w:i w:val="0"/>
                                <w:color w:val="7030A0"/>
                                <w:kern w:val="24"/>
                                <w:sz w:val="30"/>
                                <w:szCs w:val="30"/>
                              </w:rPr>
                              <w:t xml:space="preserve"> PHÁP LUẬT </w:t>
                            </w:r>
                          </w:p>
                          <w:p w14:paraId="468A3083" w14:textId="645F80B5" w:rsidR="005B6711" w:rsidRPr="00010F85" w:rsidRDefault="009A5574" w:rsidP="00AA7867">
                            <w:pPr>
                              <w:spacing w:after="0" w:line="240" w:lineRule="auto"/>
                              <w:jc w:val="center"/>
                              <w:rPr>
                                <w:rFonts w:ascii="Times New Roman" w:eastAsiaTheme="majorEastAsia" w:hAnsi="Times New Roman" w:cs="Times New Roman"/>
                                <w:b/>
                                <w:bCs/>
                                <w:i w:val="0"/>
                                <w:color w:val="002060"/>
                                <w:kern w:val="24"/>
                                <w:sz w:val="30"/>
                                <w:szCs w:val="30"/>
                              </w:rPr>
                            </w:pPr>
                            <w:r w:rsidRPr="00010F85">
                              <w:rPr>
                                <w:rFonts w:ascii="Times New Roman" w:eastAsiaTheme="majorEastAsia" w:hAnsi="Times New Roman" w:cs="Times New Roman"/>
                                <w:b/>
                                <w:bCs/>
                                <w:i w:val="0"/>
                                <w:color w:val="7030A0"/>
                                <w:kern w:val="24"/>
                                <w:sz w:val="30"/>
                                <w:szCs w:val="30"/>
                              </w:rPr>
                              <w:t xml:space="preserve">QUẬN TÂN BÌNH </w:t>
                            </w:r>
                          </w:p>
                          <w:p w14:paraId="3E73E9B5" w14:textId="77777777" w:rsidR="00AA7867" w:rsidRPr="002614F4" w:rsidRDefault="00AA7867" w:rsidP="00AA7867">
                            <w:pPr>
                              <w:spacing w:after="0" w:line="240" w:lineRule="auto"/>
                              <w:jc w:val="center"/>
                              <w:rPr>
                                <w:rFonts w:ascii="Times New Roman" w:eastAsiaTheme="majorEastAsia" w:hAnsi="Times New Roman" w:cs="Times New Roman"/>
                                <w:b/>
                                <w:bCs/>
                                <w:color w:val="002060"/>
                                <w:kern w:val="24"/>
                                <w:sz w:val="36"/>
                                <w:szCs w:val="36"/>
                              </w:rPr>
                            </w:pPr>
                            <w:r w:rsidRPr="002614F4">
                              <w:rPr>
                                <w:rFonts w:ascii="Times New Roman" w:eastAsiaTheme="majorEastAsia" w:hAnsi="Times New Roman" w:cs="Times New Roman"/>
                                <w:b/>
                                <w:bCs/>
                                <w:color w:val="002060"/>
                                <w:kern w:val="24"/>
                                <w:sz w:val="36"/>
                                <w:szCs w:val="36"/>
                              </w:rPr>
                              <w:t>***</w:t>
                            </w:r>
                          </w:p>
                          <w:p w14:paraId="7FD98F9B" w14:textId="77777777" w:rsidR="00F42934" w:rsidRPr="002614F4" w:rsidRDefault="00F42934" w:rsidP="00601110">
                            <w:pPr>
                              <w:spacing w:after="0" w:line="240" w:lineRule="auto"/>
                              <w:rPr>
                                <w:rFonts w:ascii="Times New Roman" w:eastAsiaTheme="majorEastAsia" w:hAnsi="Times New Roman" w:cs="Times New Roman"/>
                                <w:b/>
                                <w:bCs/>
                                <w:color w:val="002060"/>
                                <w:kern w:val="24"/>
                                <w:sz w:val="36"/>
                                <w:szCs w:val="36"/>
                              </w:rPr>
                            </w:pPr>
                          </w:p>
                          <w:p w14:paraId="7163EB7D" w14:textId="77777777" w:rsidR="00497D99" w:rsidRPr="002D0AFC" w:rsidRDefault="00497D99" w:rsidP="00497D99">
                            <w:pPr>
                              <w:spacing w:after="0" w:line="240" w:lineRule="auto"/>
                              <w:ind w:firstLine="284"/>
                              <w:rPr>
                                <w:rFonts w:ascii="Times New Roman" w:hAnsi="Times New Roman" w:cs="Times New Roman"/>
                                <w:noProof/>
                                <w:color w:val="002060"/>
                                <w:sz w:val="36"/>
                                <w:szCs w:val="36"/>
                                <w:lang w:bidi="ar-SA"/>
                              </w:rPr>
                            </w:pPr>
                            <w:bookmarkStart w:id="1" w:name="_GoBack"/>
                            <w:bookmarkEnd w:id="1"/>
                          </w:p>
                          <w:p w14:paraId="6122CB31" w14:textId="77777777" w:rsidR="009A5574" w:rsidRPr="002D0AFC" w:rsidRDefault="009A5574" w:rsidP="002614F4">
                            <w:pPr>
                              <w:spacing w:after="0" w:line="240" w:lineRule="auto"/>
                              <w:ind w:firstLine="284"/>
                              <w:jc w:val="center"/>
                              <w:rPr>
                                <w:rFonts w:ascii="Times New Roman" w:hAnsi="Times New Roman" w:cs="Times New Roman"/>
                                <w:b/>
                                <w:i w:val="0"/>
                                <w:noProof/>
                                <w:color w:val="FF0000"/>
                                <w:sz w:val="36"/>
                                <w:szCs w:val="36"/>
                                <w:lang w:bidi="ar-SA"/>
                              </w:rPr>
                            </w:pPr>
                            <w:r w:rsidRPr="002D0AFC">
                              <w:rPr>
                                <w:rFonts w:ascii="Times New Roman" w:hAnsi="Times New Roman" w:cs="Times New Roman"/>
                                <w:b/>
                                <w:i w:val="0"/>
                                <w:noProof/>
                                <w:color w:val="FF0000"/>
                                <w:sz w:val="36"/>
                                <w:szCs w:val="36"/>
                                <w:lang w:bidi="ar-SA"/>
                              </w:rPr>
                              <w:t xml:space="preserve">CHÍNH SÁCH </w:t>
                            </w:r>
                          </w:p>
                          <w:p w14:paraId="1DA753EA" w14:textId="77777777" w:rsidR="009A5574" w:rsidRPr="002D0AFC" w:rsidRDefault="009A5574" w:rsidP="002614F4">
                            <w:pPr>
                              <w:spacing w:after="0" w:line="240" w:lineRule="auto"/>
                              <w:ind w:firstLine="284"/>
                              <w:jc w:val="center"/>
                              <w:rPr>
                                <w:rFonts w:ascii="Times New Roman" w:hAnsi="Times New Roman" w:cs="Times New Roman"/>
                                <w:b/>
                                <w:i w:val="0"/>
                                <w:noProof/>
                                <w:color w:val="FF0000"/>
                                <w:sz w:val="36"/>
                                <w:szCs w:val="36"/>
                                <w:lang w:bidi="ar-SA"/>
                              </w:rPr>
                            </w:pPr>
                            <w:r w:rsidRPr="002D0AFC">
                              <w:rPr>
                                <w:rFonts w:ascii="Times New Roman" w:hAnsi="Times New Roman" w:cs="Times New Roman"/>
                                <w:b/>
                                <w:i w:val="0"/>
                                <w:noProof/>
                                <w:color w:val="FF0000"/>
                                <w:sz w:val="36"/>
                                <w:szCs w:val="36"/>
                                <w:lang w:bidi="ar-SA"/>
                              </w:rPr>
                              <w:t xml:space="preserve">ĐỐI VỚI THANH NIÊN </w:t>
                            </w:r>
                          </w:p>
                          <w:p w14:paraId="5E1CDCFA" w14:textId="7567B442" w:rsidR="009A5574" w:rsidRDefault="009A5574" w:rsidP="00B53AA7">
                            <w:pPr>
                              <w:spacing w:after="0" w:line="240" w:lineRule="auto"/>
                              <w:ind w:firstLine="284"/>
                              <w:jc w:val="center"/>
                              <w:rPr>
                                <w:b/>
                                <w:i w:val="0"/>
                                <w:noProof/>
                                <w:color w:val="FF0000"/>
                                <w:sz w:val="40"/>
                                <w:szCs w:val="40"/>
                                <w:lang w:bidi="ar-SA"/>
                              </w:rPr>
                            </w:pPr>
                            <w:r w:rsidRPr="002D0AFC">
                              <w:rPr>
                                <w:rFonts w:ascii="Times New Roman" w:hAnsi="Times New Roman" w:cs="Times New Roman"/>
                                <w:b/>
                                <w:i w:val="0"/>
                                <w:noProof/>
                                <w:color w:val="FF0000"/>
                                <w:sz w:val="36"/>
                                <w:szCs w:val="36"/>
                                <w:lang w:bidi="ar-SA"/>
                              </w:rPr>
                              <w:t>TÌNH NGHUYỆN</w:t>
                            </w:r>
                            <w:r>
                              <w:rPr>
                                <w:b/>
                                <w:i w:val="0"/>
                                <w:noProof/>
                                <w:color w:val="FF0000"/>
                                <w:sz w:val="40"/>
                                <w:szCs w:val="40"/>
                                <w:lang w:bidi="ar-SA"/>
                              </w:rPr>
                              <w:t xml:space="preserve">  </w:t>
                            </w:r>
                          </w:p>
                          <w:p w14:paraId="267B4DA7" w14:textId="77777777" w:rsidR="003238F3" w:rsidRDefault="003238F3" w:rsidP="00B53AA7">
                            <w:pPr>
                              <w:spacing w:after="0" w:line="240" w:lineRule="auto"/>
                              <w:ind w:firstLine="284"/>
                              <w:jc w:val="center"/>
                              <w:rPr>
                                <w:b/>
                                <w:i w:val="0"/>
                                <w:noProof/>
                                <w:color w:val="FF0000"/>
                                <w:sz w:val="40"/>
                                <w:szCs w:val="40"/>
                                <w:lang w:bidi="ar-SA"/>
                              </w:rPr>
                            </w:pPr>
                          </w:p>
                          <w:p w14:paraId="6C25BAC2" w14:textId="0F572191" w:rsidR="00BE2CC5" w:rsidRPr="003238F3" w:rsidRDefault="009A5574" w:rsidP="009A5574">
                            <w:pPr>
                              <w:spacing w:after="0" w:line="240" w:lineRule="auto"/>
                              <w:ind w:firstLine="284"/>
                              <w:jc w:val="center"/>
                              <w:rPr>
                                <w:rFonts w:ascii="Times New Roman" w:hAnsi="Times New Roman" w:cs="Times New Roman"/>
                                <w:iCs w:val="0"/>
                                <w:color w:val="002060"/>
                                <w:kern w:val="24"/>
                                <w:sz w:val="26"/>
                                <w:szCs w:val="26"/>
                              </w:rPr>
                            </w:pPr>
                            <w:r w:rsidRPr="003238F3">
                              <w:rPr>
                                <w:rFonts w:ascii="Times New Roman" w:hAnsi="Times New Roman" w:cs="Times New Roman"/>
                                <w:iCs w:val="0"/>
                                <w:color w:val="002060"/>
                                <w:kern w:val="24"/>
                                <w:sz w:val="26"/>
                                <w:szCs w:val="26"/>
                              </w:rPr>
                              <w:t xml:space="preserve"> (Trích</w:t>
                            </w:r>
                            <w:r w:rsidR="00B53AA7" w:rsidRPr="003238F3">
                              <w:rPr>
                                <w:rFonts w:ascii="Times New Roman" w:hAnsi="Times New Roman" w:cs="Times New Roman"/>
                                <w:iCs w:val="0"/>
                                <w:color w:val="002060"/>
                                <w:kern w:val="24"/>
                                <w:sz w:val="26"/>
                                <w:szCs w:val="26"/>
                              </w:rPr>
                              <w:t xml:space="preserve"> Điều 2,4,9,10,</w:t>
                            </w:r>
                            <w:r w:rsidR="002D0AFC" w:rsidRPr="003238F3">
                              <w:rPr>
                                <w:rFonts w:ascii="Times New Roman" w:hAnsi="Times New Roman" w:cs="Times New Roman"/>
                                <w:iCs w:val="0"/>
                                <w:color w:val="002060"/>
                                <w:kern w:val="24"/>
                                <w:sz w:val="26"/>
                                <w:szCs w:val="26"/>
                              </w:rPr>
                              <w:t>11,12,13</w:t>
                            </w:r>
                            <w:r w:rsidR="005E70F0">
                              <w:rPr>
                                <w:rFonts w:ascii="Times New Roman" w:hAnsi="Times New Roman" w:cs="Times New Roman"/>
                                <w:iCs w:val="0"/>
                                <w:color w:val="002060"/>
                                <w:kern w:val="24"/>
                                <w:sz w:val="26"/>
                                <w:szCs w:val="26"/>
                              </w:rPr>
                              <w:t>,15</w:t>
                            </w:r>
                            <w:r w:rsidR="00B53AA7" w:rsidRPr="003238F3">
                              <w:rPr>
                                <w:rFonts w:ascii="Times New Roman" w:hAnsi="Times New Roman" w:cs="Times New Roman"/>
                                <w:iCs w:val="0"/>
                                <w:color w:val="002060"/>
                                <w:kern w:val="24"/>
                                <w:sz w:val="26"/>
                                <w:szCs w:val="26"/>
                              </w:rPr>
                              <w:t xml:space="preserve"> </w:t>
                            </w:r>
                            <w:r w:rsidRPr="003238F3">
                              <w:rPr>
                                <w:rFonts w:ascii="Times New Roman" w:hAnsi="Times New Roman" w:cs="Times New Roman"/>
                                <w:iCs w:val="0"/>
                                <w:color w:val="002060"/>
                                <w:kern w:val="24"/>
                                <w:sz w:val="26"/>
                                <w:szCs w:val="26"/>
                              </w:rPr>
                              <w:t xml:space="preserve">Nghị định số 17/2021/NĐ-CP ngày 09 tháng 3 năm 2021 của Chính phủ quy định về chính sách đối với thanh niên xung phong, thanh niên tình nguyện) </w:t>
                            </w:r>
                          </w:p>
                          <w:p w14:paraId="63B9A70E" w14:textId="77777777" w:rsidR="005460FE" w:rsidRPr="003238F3" w:rsidRDefault="005460FE" w:rsidP="009A5574">
                            <w:pPr>
                              <w:spacing w:after="0" w:line="240" w:lineRule="auto"/>
                              <w:ind w:firstLine="284"/>
                              <w:jc w:val="center"/>
                              <w:rPr>
                                <w:rFonts w:ascii="Times New Roman" w:hAnsi="Times New Roman" w:cs="Times New Roman"/>
                                <w:b/>
                                <w:i w:val="0"/>
                                <w:noProof/>
                                <w:color w:val="FF0000"/>
                                <w:sz w:val="26"/>
                                <w:szCs w:val="26"/>
                                <w:lang w:bidi="ar-SA"/>
                              </w:rPr>
                            </w:pPr>
                          </w:p>
                          <w:p w14:paraId="7E7A9FA8" w14:textId="3A79394F" w:rsidR="00675212" w:rsidRPr="002614F4" w:rsidRDefault="005460FE" w:rsidP="00675212">
                            <w:pPr>
                              <w:pStyle w:val="ListParagraph"/>
                              <w:spacing w:before="120" w:after="0" w:line="240" w:lineRule="auto"/>
                              <w:ind w:left="142"/>
                              <w:jc w:val="both"/>
                              <w:rPr>
                                <w:rFonts w:ascii="Times New Roman" w:hAnsi="Times New Roman" w:cs="Times New Roman"/>
                                <w:i w:val="0"/>
                                <w:color w:val="002060"/>
                                <w:sz w:val="28"/>
                                <w:szCs w:val="28"/>
                              </w:rPr>
                            </w:pPr>
                            <w:r>
                              <w:rPr>
                                <w:noProof/>
                                <w:lang w:bidi="ar-SA"/>
                              </w:rPr>
                              <w:drawing>
                                <wp:inline distT="0" distB="0" distL="0" distR="0" wp14:anchorId="44337A02" wp14:editId="2E4FA44B">
                                  <wp:extent cx="2962275" cy="2867025"/>
                                  <wp:effectExtent l="0" t="0" r="9525" b="9525"/>
                                  <wp:docPr id="18259226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922667" name="Picture 1825922667"/>
                                          <pic:cNvPicPr/>
                                        </pic:nvPicPr>
                                        <pic:blipFill>
                                          <a:blip r:embed="rId8">
                                            <a:extLst>
                                              <a:ext uri="{28A0092B-C50C-407E-A947-70E740481C1C}">
                                                <a14:useLocalDpi xmlns:a14="http://schemas.microsoft.com/office/drawing/2010/main" val="0"/>
                                              </a:ext>
                                            </a:extLst>
                                          </a:blip>
                                          <a:stretch>
                                            <a:fillRect/>
                                          </a:stretch>
                                        </pic:blipFill>
                                        <pic:spPr>
                                          <a:xfrm>
                                            <a:off x="0" y="0"/>
                                            <a:ext cx="3043226" cy="2945373"/>
                                          </a:xfrm>
                                          <a:prstGeom prst="rect">
                                            <a:avLst/>
                                          </a:prstGeom>
                                        </pic:spPr>
                                      </pic:pic>
                                    </a:graphicData>
                                  </a:graphic>
                                </wp:inline>
                              </w:drawing>
                            </w:r>
                            <w:r w:rsidRPr="005460FE">
                              <w:t xml:space="preserve"> </w:t>
                            </w:r>
                          </w:p>
                          <w:p w14:paraId="414BE18C" w14:textId="67C2CE14" w:rsidR="00173488" w:rsidRDefault="00173488" w:rsidP="00173488">
                            <w:pPr>
                              <w:pStyle w:val="ListParagraph"/>
                              <w:spacing w:before="120" w:after="0" w:line="240" w:lineRule="auto"/>
                              <w:ind w:left="142"/>
                              <w:jc w:val="both"/>
                              <w:rPr>
                                <w:rFonts w:ascii="Times New Roman" w:hAnsi="Times New Roman" w:cs="Times New Roman"/>
                                <w:i w:val="0"/>
                                <w:color w:val="7030A0"/>
                                <w:sz w:val="28"/>
                                <w:szCs w:val="28"/>
                              </w:rPr>
                            </w:pPr>
                          </w:p>
                          <w:p w14:paraId="171898E5" w14:textId="35FD889D" w:rsidR="00675212" w:rsidRPr="00BE2CC5" w:rsidRDefault="00675212" w:rsidP="00173488">
                            <w:pPr>
                              <w:pStyle w:val="ListParagraph"/>
                              <w:spacing w:before="120" w:after="0" w:line="240" w:lineRule="auto"/>
                              <w:ind w:left="142"/>
                              <w:jc w:val="both"/>
                              <w:rPr>
                                <w:rFonts w:ascii="Times New Roman" w:hAnsi="Times New Roman" w:cs="Times New Roman"/>
                                <w:i w:val="0"/>
                                <w:color w:val="7030A0"/>
                                <w:sz w:val="28"/>
                                <w:szCs w:val="28"/>
                              </w:rPr>
                            </w:pPr>
                          </w:p>
                          <w:p w14:paraId="25AE4549" w14:textId="163C5C13" w:rsidR="00555CDC" w:rsidRDefault="00555CDC" w:rsidP="00F42934">
                            <w:pPr>
                              <w:spacing w:before="120" w:after="0" w:line="240" w:lineRule="auto"/>
                              <w:jc w:val="both"/>
                              <w:rPr>
                                <w:rFonts w:ascii="Times New Roman" w:hAnsi="Times New Roman" w:cs="Times New Roman"/>
                                <w:i w:val="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D441" id="_x0000_t202" coordsize="21600,21600" o:spt="202" path="m,l,21600r21600,l21600,xe">
                <v:stroke joinstyle="miter"/>
                <v:path gradientshapeok="t" o:connecttype="rect"/>
              </v:shapetype>
              <v:shape id="Text Box 2" o:spid="_x0000_s1026" type="#_x0000_t202" style="position:absolute;margin-left:-50.25pt;margin-top:-50.75pt;width:258.75pt;height:5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FLPgIAAHMEAAAOAAAAZHJzL2Uyb0RvYy54bWysVMtu2zAQvBfoPxC817IVvypYDlKnKQqk&#10;DyDuB9AUJREhuSxJW0q/vktKcY206KGoDgSfs7szs9pc91qRk3BeginpbDKlRBgOlTRNSb/t796s&#10;KfGBmYopMKKkT8LT6+3rV5vOFiKHFlQlHEEQ44vOlrQNwRZZ5nkrNPMTsMLgYQ1Os4BL12SVYx2i&#10;a5Xl0+ky68BV1gEX3uPu7XBItwm/rgUPX+rai0BUSTG3kEaXxkMcs+2GFY1jtpV8TIP9QxaaSYNB&#10;z1C3LDBydPI3KC25Aw91mHDQGdS15CLVgNXMpi+qeWiZFakWJMfbM03+/8Hyz6evjsiqpAtKDNMo&#10;0V70gbyDnuSRnc76Ai89WLwWetxGlVOl3t4Df/TEwK5lphE3zkHXClZhdrP4Mrt4OuD4CHLoPkGF&#10;YdgxQALqa6cjdUgGQXRU6emsTEyF4+ZVvl7OckyR49kqX61m06Rdxorn59b58EGAJnFSUofSJ3h2&#10;uvchpsOK5ysxmgclqzupVFpEu4mdcuTE0CiHZijgxS1lSFfS5dUCYxOuLZIW0DaP+3YU/2+YjHNh&#10;wh9xtQzYA0rqkq6n8RtcGbl8b6rk0MCkGuZYhjIxZ5HcPdYWqY7sDjyH/tCP0h2gekLSHQzOx07F&#10;SQvuByUdur6k/vuROUGJ+mhQuLez+Ty2SVrMF6scF+7y5HB5wgxHKGSBkmG6C0NrHa2TTYuRBqsY&#10;uEGxa5lkiKkOWY0WQWcndcYujK1zuU63fv0rtj8BAAD//wMAUEsDBBQABgAIAAAAIQCG/BBo4AAA&#10;AA4BAAAPAAAAZHJzL2Rvd25yZXYueG1sTI/BTsMwEETvSPyDtUjcWtvIARTiVKWCS05tWnF24yWJ&#10;GttR7Lbh71m4wG1G+zQ7U6xmN7ALTrEPXoNcCmDom2B732o47N8Xz8BiMt6aIXjU8IURVuXtTWFy&#10;G65+h5c6tYxCfMyNhi6lMec8Nh06E5dhRE+3zzA5k8hOLbeTuVK4G/iDEI/cmd7Th86MuOmwOdVn&#10;p6E6ZHu1je2rVB/Z7lRt62r9ttH6/m5evwBLOKc/GH7qU3UoqdMxnL2NbNCwkEJkxP4qSYoYJZ9o&#10;35FgoVQGvCz4/xnlNwAAAP//AwBQSwECLQAUAAYACAAAACEAtoM4kv4AAADhAQAAEwAAAAAAAAAA&#10;AAAAAAAAAAAAW0NvbnRlbnRfVHlwZXNdLnhtbFBLAQItABQABgAIAAAAIQA4/SH/1gAAAJQBAAAL&#10;AAAAAAAAAAAAAAAAAC8BAABfcmVscy8ucmVsc1BLAQItABQABgAIAAAAIQBG8lFLPgIAAHMEAAAO&#10;AAAAAAAAAAAAAAAAAC4CAABkcnMvZTJvRG9jLnhtbFBLAQItABQABgAIAAAAIQCG/BBo4AAAAA4B&#10;AAAPAAAAAAAAAAAAAAAAAJgEAABkcnMvZG93bnJldi54bWxQSwUGAAAAAAQABADzAAAApQUAAAAA&#10;" fillcolor="white [3212]" strokecolor="#4f81bd [3204]" strokeweight="5pt">
                <v:stroke linestyle="thickThin"/>
                <v:textbox>
                  <w:txbxContent>
                    <w:p w14:paraId="205007FB" w14:textId="0C42B6FC" w:rsidR="009A5574" w:rsidRPr="00010F85" w:rsidRDefault="009A5574" w:rsidP="009A5574">
                      <w:pPr>
                        <w:spacing w:after="0" w:line="240" w:lineRule="auto"/>
                        <w:jc w:val="center"/>
                        <w:rPr>
                          <w:rFonts w:ascii="Times New Roman" w:eastAsiaTheme="majorEastAsia" w:hAnsi="Times New Roman" w:cs="Times New Roman"/>
                          <w:b/>
                          <w:bCs/>
                          <w:i w:val="0"/>
                          <w:color w:val="7030A0"/>
                          <w:kern w:val="24"/>
                          <w:sz w:val="30"/>
                          <w:szCs w:val="30"/>
                        </w:rPr>
                      </w:pPr>
                      <w:bookmarkStart w:id="2" w:name="_Hlk145668003"/>
                      <w:bookmarkEnd w:id="2"/>
                      <w:r w:rsidRPr="00010F85">
                        <w:rPr>
                          <w:rFonts w:ascii="Times New Roman" w:eastAsiaTheme="majorEastAsia" w:hAnsi="Times New Roman" w:cs="Times New Roman"/>
                          <w:b/>
                          <w:bCs/>
                          <w:i w:val="0"/>
                          <w:color w:val="7030A0"/>
                          <w:kern w:val="24"/>
                          <w:sz w:val="30"/>
                          <w:szCs w:val="30"/>
                        </w:rPr>
                        <w:t xml:space="preserve">HỘI ĐỒNG </w:t>
                      </w:r>
                      <w:r w:rsidR="00010F85" w:rsidRPr="00010F85">
                        <w:rPr>
                          <w:rFonts w:ascii="Times New Roman" w:eastAsiaTheme="majorEastAsia" w:hAnsi="Times New Roman" w:cs="Times New Roman"/>
                          <w:b/>
                          <w:bCs/>
                          <w:i w:val="0"/>
                          <w:color w:val="7030A0"/>
                          <w:kern w:val="24"/>
                          <w:sz w:val="30"/>
                          <w:szCs w:val="30"/>
                        </w:rPr>
                        <w:t xml:space="preserve">PHỐI HỢP </w:t>
                      </w:r>
                      <w:r w:rsidRPr="00010F85">
                        <w:rPr>
                          <w:rFonts w:ascii="Times New Roman" w:eastAsiaTheme="majorEastAsia" w:hAnsi="Times New Roman" w:cs="Times New Roman"/>
                          <w:b/>
                          <w:bCs/>
                          <w:i w:val="0"/>
                          <w:color w:val="7030A0"/>
                          <w:kern w:val="24"/>
                          <w:sz w:val="30"/>
                          <w:szCs w:val="30"/>
                        </w:rPr>
                        <w:t>PHỔ BIẾN</w:t>
                      </w:r>
                      <w:r w:rsidR="00010F85">
                        <w:rPr>
                          <w:rFonts w:ascii="Times New Roman" w:eastAsiaTheme="majorEastAsia" w:hAnsi="Times New Roman" w:cs="Times New Roman"/>
                          <w:b/>
                          <w:bCs/>
                          <w:i w:val="0"/>
                          <w:color w:val="7030A0"/>
                          <w:kern w:val="24"/>
                          <w:sz w:val="30"/>
                          <w:szCs w:val="30"/>
                        </w:rPr>
                        <w:t>,</w:t>
                      </w:r>
                      <w:r w:rsidRPr="00010F85">
                        <w:rPr>
                          <w:rFonts w:ascii="Times New Roman" w:eastAsiaTheme="majorEastAsia" w:hAnsi="Times New Roman" w:cs="Times New Roman"/>
                          <w:b/>
                          <w:bCs/>
                          <w:i w:val="0"/>
                          <w:color w:val="7030A0"/>
                          <w:kern w:val="24"/>
                          <w:sz w:val="30"/>
                          <w:szCs w:val="30"/>
                        </w:rPr>
                        <w:t xml:space="preserve"> </w:t>
                      </w:r>
                    </w:p>
                    <w:p w14:paraId="3ED97D44" w14:textId="22C67022" w:rsidR="009A5574" w:rsidRPr="00010F85" w:rsidRDefault="009A5574" w:rsidP="009A5574">
                      <w:pPr>
                        <w:spacing w:after="0" w:line="240" w:lineRule="auto"/>
                        <w:jc w:val="center"/>
                        <w:rPr>
                          <w:rFonts w:ascii="Times New Roman" w:eastAsiaTheme="majorEastAsia" w:hAnsi="Times New Roman" w:cs="Times New Roman"/>
                          <w:b/>
                          <w:bCs/>
                          <w:i w:val="0"/>
                          <w:color w:val="7030A0"/>
                          <w:kern w:val="24"/>
                          <w:sz w:val="30"/>
                          <w:szCs w:val="30"/>
                        </w:rPr>
                      </w:pPr>
                      <w:r w:rsidRPr="00010F85">
                        <w:rPr>
                          <w:rFonts w:ascii="Times New Roman" w:eastAsiaTheme="majorEastAsia" w:hAnsi="Times New Roman" w:cs="Times New Roman"/>
                          <w:b/>
                          <w:bCs/>
                          <w:i w:val="0"/>
                          <w:color w:val="7030A0"/>
                          <w:kern w:val="24"/>
                          <w:sz w:val="30"/>
                          <w:szCs w:val="30"/>
                        </w:rPr>
                        <w:t>GIÁO DỤ</w:t>
                      </w:r>
                      <w:r w:rsidR="00010F85">
                        <w:rPr>
                          <w:rFonts w:ascii="Times New Roman" w:eastAsiaTheme="majorEastAsia" w:hAnsi="Times New Roman" w:cs="Times New Roman"/>
                          <w:b/>
                          <w:bCs/>
                          <w:i w:val="0"/>
                          <w:color w:val="7030A0"/>
                          <w:kern w:val="24"/>
                          <w:sz w:val="30"/>
                          <w:szCs w:val="30"/>
                        </w:rPr>
                        <w:t>C</w:t>
                      </w:r>
                      <w:r w:rsidRPr="00010F85">
                        <w:rPr>
                          <w:rFonts w:ascii="Times New Roman" w:eastAsiaTheme="majorEastAsia" w:hAnsi="Times New Roman" w:cs="Times New Roman"/>
                          <w:b/>
                          <w:bCs/>
                          <w:i w:val="0"/>
                          <w:color w:val="7030A0"/>
                          <w:kern w:val="24"/>
                          <w:sz w:val="30"/>
                          <w:szCs w:val="30"/>
                        </w:rPr>
                        <w:t xml:space="preserve"> PHÁP LUẬT </w:t>
                      </w:r>
                    </w:p>
                    <w:p w14:paraId="468A3083" w14:textId="645F80B5" w:rsidR="005B6711" w:rsidRPr="00010F85" w:rsidRDefault="009A5574" w:rsidP="00AA7867">
                      <w:pPr>
                        <w:spacing w:after="0" w:line="240" w:lineRule="auto"/>
                        <w:jc w:val="center"/>
                        <w:rPr>
                          <w:rFonts w:ascii="Times New Roman" w:eastAsiaTheme="majorEastAsia" w:hAnsi="Times New Roman" w:cs="Times New Roman"/>
                          <w:b/>
                          <w:bCs/>
                          <w:i w:val="0"/>
                          <w:color w:val="002060"/>
                          <w:kern w:val="24"/>
                          <w:sz w:val="30"/>
                          <w:szCs w:val="30"/>
                        </w:rPr>
                      </w:pPr>
                      <w:r w:rsidRPr="00010F85">
                        <w:rPr>
                          <w:rFonts w:ascii="Times New Roman" w:eastAsiaTheme="majorEastAsia" w:hAnsi="Times New Roman" w:cs="Times New Roman"/>
                          <w:b/>
                          <w:bCs/>
                          <w:i w:val="0"/>
                          <w:color w:val="7030A0"/>
                          <w:kern w:val="24"/>
                          <w:sz w:val="30"/>
                          <w:szCs w:val="30"/>
                        </w:rPr>
                        <w:t xml:space="preserve">QUẬN TÂN BÌNH </w:t>
                      </w:r>
                    </w:p>
                    <w:p w14:paraId="3E73E9B5" w14:textId="77777777" w:rsidR="00AA7867" w:rsidRPr="002614F4" w:rsidRDefault="00AA7867" w:rsidP="00AA7867">
                      <w:pPr>
                        <w:spacing w:after="0" w:line="240" w:lineRule="auto"/>
                        <w:jc w:val="center"/>
                        <w:rPr>
                          <w:rFonts w:ascii="Times New Roman" w:eastAsiaTheme="majorEastAsia" w:hAnsi="Times New Roman" w:cs="Times New Roman"/>
                          <w:b/>
                          <w:bCs/>
                          <w:color w:val="002060"/>
                          <w:kern w:val="24"/>
                          <w:sz w:val="36"/>
                          <w:szCs w:val="36"/>
                        </w:rPr>
                      </w:pPr>
                      <w:r w:rsidRPr="002614F4">
                        <w:rPr>
                          <w:rFonts w:ascii="Times New Roman" w:eastAsiaTheme="majorEastAsia" w:hAnsi="Times New Roman" w:cs="Times New Roman"/>
                          <w:b/>
                          <w:bCs/>
                          <w:color w:val="002060"/>
                          <w:kern w:val="24"/>
                          <w:sz w:val="36"/>
                          <w:szCs w:val="36"/>
                        </w:rPr>
                        <w:t>***</w:t>
                      </w:r>
                    </w:p>
                    <w:p w14:paraId="7FD98F9B" w14:textId="77777777" w:rsidR="00F42934" w:rsidRPr="002614F4" w:rsidRDefault="00F42934" w:rsidP="00601110">
                      <w:pPr>
                        <w:spacing w:after="0" w:line="240" w:lineRule="auto"/>
                        <w:rPr>
                          <w:rFonts w:ascii="Times New Roman" w:eastAsiaTheme="majorEastAsia" w:hAnsi="Times New Roman" w:cs="Times New Roman"/>
                          <w:b/>
                          <w:bCs/>
                          <w:color w:val="002060"/>
                          <w:kern w:val="24"/>
                          <w:sz w:val="36"/>
                          <w:szCs w:val="36"/>
                        </w:rPr>
                      </w:pPr>
                    </w:p>
                    <w:p w14:paraId="7163EB7D" w14:textId="77777777" w:rsidR="00497D99" w:rsidRPr="002D0AFC" w:rsidRDefault="00497D99" w:rsidP="00497D99">
                      <w:pPr>
                        <w:spacing w:after="0" w:line="240" w:lineRule="auto"/>
                        <w:ind w:firstLine="284"/>
                        <w:rPr>
                          <w:rFonts w:ascii="Times New Roman" w:hAnsi="Times New Roman" w:cs="Times New Roman"/>
                          <w:noProof/>
                          <w:color w:val="002060"/>
                          <w:sz w:val="36"/>
                          <w:szCs w:val="36"/>
                          <w:lang w:bidi="ar-SA"/>
                        </w:rPr>
                      </w:pPr>
                      <w:bookmarkStart w:id="3" w:name="_GoBack"/>
                      <w:bookmarkEnd w:id="3"/>
                    </w:p>
                    <w:p w14:paraId="6122CB31" w14:textId="77777777" w:rsidR="009A5574" w:rsidRPr="002D0AFC" w:rsidRDefault="009A5574" w:rsidP="002614F4">
                      <w:pPr>
                        <w:spacing w:after="0" w:line="240" w:lineRule="auto"/>
                        <w:ind w:firstLine="284"/>
                        <w:jc w:val="center"/>
                        <w:rPr>
                          <w:rFonts w:ascii="Times New Roman" w:hAnsi="Times New Roman" w:cs="Times New Roman"/>
                          <w:b/>
                          <w:i w:val="0"/>
                          <w:noProof/>
                          <w:color w:val="FF0000"/>
                          <w:sz w:val="36"/>
                          <w:szCs w:val="36"/>
                          <w:lang w:bidi="ar-SA"/>
                        </w:rPr>
                      </w:pPr>
                      <w:r w:rsidRPr="002D0AFC">
                        <w:rPr>
                          <w:rFonts w:ascii="Times New Roman" w:hAnsi="Times New Roman" w:cs="Times New Roman"/>
                          <w:b/>
                          <w:i w:val="0"/>
                          <w:noProof/>
                          <w:color w:val="FF0000"/>
                          <w:sz w:val="36"/>
                          <w:szCs w:val="36"/>
                          <w:lang w:bidi="ar-SA"/>
                        </w:rPr>
                        <w:t xml:space="preserve">CHÍNH SÁCH </w:t>
                      </w:r>
                    </w:p>
                    <w:p w14:paraId="1DA753EA" w14:textId="77777777" w:rsidR="009A5574" w:rsidRPr="002D0AFC" w:rsidRDefault="009A5574" w:rsidP="002614F4">
                      <w:pPr>
                        <w:spacing w:after="0" w:line="240" w:lineRule="auto"/>
                        <w:ind w:firstLine="284"/>
                        <w:jc w:val="center"/>
                        <w:rPr>
                          <w:rFonts w:ascii="Times New Roman" w:hAnsi="Times New Roman" w:cs="Times New Roman"/>
                          <w:b/>
                          <w:i w:val="0"/>
                          <w:noProof/>
                          <w:color w:val="FF0000"/>
                          <w:sz w:val="36"/>
                          <w:szCs w:val="36"/>
                          <w:lang w:bidi="ar-SA"/>
                        </w:rPr>
                      </w:pPr>
                      <w:r w:rsidRPr="002D0AFC">
                        <w:rPr>
                          <w:rFonts w:ascii="Times New Roman" w:hAnsi="Times New Roman" w:cs="Times New Roman"/>
                          <w:b/>
                          <w:i w:val="0"/>
                          <w:noProof/>
                          <w:color w:val="FF0000"/>
                          <w:sz w:val="36"/>
                          <w:szCs w:val="36"/>
                          <w:lang w:bidi="ar-SA"/>
                        </w:rPr>
                        <w:t xml:space="preserve">ĐỐI VỚI THANH NIÊN </w:t>
                      </w:r>
                    </w:p>
                    <w:p w14:paraId="5E1CDCFA" w14:textId="7567B442" w:rsidR="009A5574" w:rsidRDefault="009A5574" w:rsidP="00B53AA7">
                      <w:pPr>
                        <w:spacing w:after="0" w:line="240" w:lineRule="auto"/>
                        <w:ind w:firstLine="284"/>
                        <w:jc w:val="center"/>
                        <w:rPr>
                          <w:b/>
                          <w:i w:val="0"/>
                          <w:noProof/>
                          <w:color w:val="FF0000"/>
                          <w:sz w:val="40"/>
                          <w:szCs w:val="40"/>
                          <w:lang w:bidi="ar-SA"/>
                        </w:rPr>
                      </w:pPr>
                      <w:r w:rsidRPr="002D0AFC">
                        <w:rPr>
                          <w:rFonts w:ascii="Times New Roman" w:hAnsi="Times New Roman" w:cs="Times New Roman"/>
                          <w:b/>
                          <w:i w:val="0"/>
                          <w:noProof/>
                          <w:color w:val="FF0000"/>
                          <w:sz w:val="36"/>
                          <w:szCs w:val="36"/>
                          <w:lang w:bidi="ar-SA"/>
                        </w:rPr>
                        <w:t>TÌNH NGHUYỆN</w:t>
                      </w:r>
                      <w:r>
                        <w:rPr>
                          <w:b/>
                          <w:i w:val="0"/>
                          <w:noProof/>
                          <w:color w:val="FF0000"/>
                          <w:sz w:val="40"/>
                          <w:szCs w:val="40"/>
                          <w:lang w:bidi="ar-SA"/>
                        </w:rPr>
                        <w:t xml:space="preserve">  </w:t>
                      </w:r>
                    </w:p>
                    <w:p w14:paraId="267B4DA7" w14:textId="77777777" w:rsidR="003238F3" w:rsidRDefault="003238F3" w:rsidP="00B53AA7">
                      <w:pPr>
                        <w:spacing w:after="0" w:line="240" w:lineRule="auto"/>
                        <w:ind w:firstLine="284"/>
                        <w:jc w:val="center"/>
                        <w:rPr>
                          <w:b/>
                          <w:i w:val="0"/>
                          <w:noProof/>
                          <w:color w:val="FF0000"/>
                          <w:sz w:val="40"/>
                          <w:szCs w:val="40"/>
                          <w:lang w:bidi="ar-SA"/>
                        </w:rPr>
                      </w:pPr>
                    </w:p>
                    <w:p w14:paraId="6C25BAC2" w14:textId="0F572191" w:rsidR="00BE2CC5" w:rsidRPr="003238F3" w:rsidRDefault="009A5574" w:rsidP="009A5574">
                      <w:pPr>
                        <w:spacing w:after="0" w:line="240" w:lineRule="auto"/>
                        <w:ind w:firstLine="284"/>
                        <w:jc w:val="center"/>
                        <w:rPr>
                          <w:rFonts w:ascii="Times New Roman" w:hAnsi="Times New Roman" w:cs="Times New Roman"/>
                          <w:iCs w:val="0"/>
                          <w:color w:val="002060"/>
                          <w:kern w:val="24"/>
                          <w:sz w:val="26"/>
                          <w:szCs w:val="26"/>
                        </w:rPr>
                      </w:pPr>
                      <w:r w:rsidRPr="003238F3">
                        <w:rPr>
                          <w:rFonts w:ascii="Times New Roman" w:hAnsi="Times New Roman" w:cs="Times New Roman"/>
                          <w:iCs w:val="0"/>
                          <w:color w:val="002060"/>
                          <w:kern w:val="24"/>
                          <w:sz w:val="26"/>
                          <w:szCs w:val="26"/>
                        </w:rPr>
                        <w:t xml:space="preserve"> (Trích</w:t>
                      </w:r>
                      <w:r w:rsidR="00B53AA7" w:rsidRPr="003238F3">
                        <w:rPr>
                          <w:rFonts w:ascii="Times New Roman" w:hAnsi="Times New Roman" w:cs="Times New Roman"/>
                          <w:iCs w:val="0"/>
                          <w:color w:val="002060"/>
                          <w:kern w:val="24"/>
                          <w:sz w:val="26"/>
                          <w:szCs w:val="26"/>
                        </w:rPr>
                        <w:t xml:space="preserve"> Điều 2,4,9,10,</w:t>
                      </w:r>
                      <w:r w:rsidR="002D0AFC" w:rsidRPr="003238F3">
                        <w:rPr>
                          <w:rFonts w:ascii="Times New Roman" w:hAnsi="Times New Roman" w:cs="Times New Roman"/>
                          <w:iCs w:val="0"/>
                          <w:color w:val="002060"/>
                          <w:kern w:val="24"/>
                          <w:sz w:val="26"/>
                          <w:szCs w:val="26"/>
                        </w:rPr>
                        <w:t>11,12,13</w:t>
                      </w:r>
                      <w:r w:rsidR="005E70F0">
                        <w:rPr>
                          <w:rFonts w:ascii="Times New Roman" w:hAnsi="Times New Roman" w:cs="Times New Roman"/>
                          <w:iCs w:val="0"/>
                          <w:color w:val="002060"/>
                          <w:kern w:val="24"/>
                          <w:sz w:val="26"/>
                          <w:szCs w:val="26"/>
                        </w:rPr>
                        <w:t>,15</w:t>
                      </w:r>
                      <w:r w:rsidR="00B53AA7" w:rsidRPr="003238F3">
                        <w:rPr>
                          <w:rFonts w:ascii="Times New Roman" w:hAnsi="Times New Roman" w:cs="Times New Roman"/>
                          <w:iCs w:val="0"/>
                          <w:color w:val="002060"/>
                          <w:kern w:val="24"/>
                          <w:sz w:val="26"/>
                          <w:szCs w:val="26"/>
                        </w:rPr>
                        <w:t xml:space="preserve"> </w:t>
                      </w:r>
                      <w:r w:rsidRPr="003238F3">
                        <w:rPr>
                          <w:rFonts w:ascii="Times New Roman" w:hAnsi="Times New Roman" w:cs="Times New Roman"/>
                          <w:iCs w:val="0"/>
                          <w:color w:val="002060"/>
                          <w:kern w:val="24"/>
                          <w:sz w:val="26"/>
                          <w:szCs w:val="26"/>
                        </w:rPr>
                        <w:t xml:space="preserve">Nghị định số 17/2021/NĐ-CP ngày 09 tháng 3 năm 2021 của Chính phủ quy định về chính sách đối với thanh niên xung phong, thanh niên tình nguyện) </w:t>
                      </w:r>
                    </w:p>
                    <w:p w14:paraId="63B9A70E" w14:textId="77777777" w:rsidR="005460FE" w:rsidRPr="003238F3" w:rsidRDefault="005460FE" w:rsidP="009A5574">
                      <w:pPr>
                        <w:spacing w:after="0" w:line="240" w:lineRule="auto"/>
                        <w:ind w:firstLine="284"/>
                        <w:jc w:val="center"/>
                        <w:rPr>
                          <w:rFonts w:ascii="Times New Roman" w:hAnsi="Times New Roman" w:cs="Times New Roman"/>
                          <w:b/>
                          <w:i w:val="0"/>
                          <w:noProof/>
                          <w:color w:val="FF0000"/>
                          <w:sz w:val="26"/>
                          <w:szCs w:val="26"/>
                          <w:lang w:bidi="ar-SA"/>
                        </w:rPr>
                      </w:pPr>
                    </w:p>
                    <w:p w14:paraId="7E7A9FA8" w14:textId="3A79394F" w:rsidR="00675212" w:rsidRPr="002614F4" w:rsidRDefault="005460FE" w:rsidP="00675212">
                      <w:pPr>
                        <w:pStyle w:val="ListParagraph"/>
                        <w:spacing w:before="120" w:after="0" w:line="240" w:lineRule="auto"/>
                        <w:ind w:left="142"/>
                        <w:jc w:val="both"/>
                        <w:rPr>
                          <w:rFonts w:ascii="Times New Roman" w:hAnsi="Times New Roman" w:cs="Times New Roman"/>
                          <w:i w:val="0"/>
                          <w:color w:val="002060"/>
                          <w:sz w:val="28"/>
                          <w:szCs w:val="28"/>
                        </w:rPr>
                      </w:pPr>
                      <w:r>
                        <w:rPr>
                          <w:noProof/>
                          <w:lang w:bidi="ar-SA"/>
                        </w:rPr>
                        <w:drawing>
                          <wp:inline distT="0" distB="0" distL="0" distR="0" wp14:anchorId="44337A02" wp14:editId="2E4FA44B">
                            <wp:extent cx="2962275" cy="2867025"/>
                            <wp:effectExtent l="0" t="0" r="9525" b="9525"/>
                            <wp:docPr id="18259226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922667" name="Picture 1825922667"/>
                                    <pic:cNvPicPr/>
                                  </pic:nvPicPr>
                                  <pic:blipFill>
                                    <a:blip r:embed="rId8">
                                      <a:extLst>
                                        <a:ext uri="{28A0092B-C50C-407E-A947-70E740481C1C}">
                                          <a14:useLocalDpi xmlns:a14="http://schemas.microsoft.com/office/drawing/2010/main" val="0"/>
                                        </a:ext>
                                      </a:extLst>
                                    </a:blip>
                                    <a:stretch>
                                      <a:fillRect/>
                                    </a:stretch>
                                  </pic:blipFill>
                                  <pic:spPr>
                                    <a:xfrm>
                                      <a:off x="0" y="0"/>
                                      <a:ext cx="3043226" cy="2945373"/>
                                    </a:xfrm>
                                    <a:prstGeom prst="rect">
                                      <a:avLst/>
                                    </a:prstGeom>
                                  </pic:spPr>
                                </pic:pic>
                              </a:graphicData>
                            </a:graphic>
                          </wp:inline>
                        </w:drawing>
                      </w:r>
                      <w:r w:rsidRPr="005460FE">
                        <w:t xml:space="preserve"> </w:t>
                      </w:r>
                    </w:p>
                    <w:p w14:paraId="414BE18C" w14:textId="67C2CE14" w:rsidR="00173488" w:rsidRDefault="00173488" w:rsidP="00173488">
                      <w:pPr>
                        <w:pStyle w:val="ListParagraph"/>
                        <w:spacing w:before="120" w:after="0" w:line="240" w:lineRule="auto"/>
                        <w:ind w:left="142"/>
                        <w:jc w:val="both"/>
                        <w:rPr>
                          <w:rFonts w:ascii="Times New Roman" w:hAnsi="Times New Roman" w:cs="Times New Roman"/>
                          <w:i w:val="0"/>
                          <w:color w:val="7030A0"/>
                          <w:sz w:val="28"/>
                          <w:szCs w:val="28"/>
                        </w:rPr>
                      </w:pPr>
                    </w:p>
                    <w:p w14:paraId="171898E5" w14:textId="35FD889D" w:rsidR="00675212" w:rsidRPr="00BE2CC5" w:rsidRDefault="00675212" w:rsidP="00173488">
                      <w:pPr>
                        <w:pStyle w:val="ListParagraph"/>
                        <w:spacing w:before="120" w:after="0" w:line="240" w:lineRule="auto"/>
                        <w:ind w:left="142"/>
                        <w:jc w:val="both"/>
                        <w:rPr>
                          <w:rFonts w:ascii="Times New Roman" w:hAnsi="Times New Roman" w:cs="Times New Roman"/>
                          <w:i w:val="0"/>
                          <w:color w:val="7030A0"/>
                          <w:sz w:val="28"/>
                          <w:szCs w:val="28"/>
                        </w:rPr>
                      </w:pPr>
                    </w:p>
                    <w:p w14:paraId="25AE4549" w14:textId="163C5C13" w:rsidR="00555CDC" w:rsidRDefault="00555CDC" w:rsidP="00F42934">
                      <w:pPr>
                        <w:spacing w:before="120" w:after="0" w:line="240" w:lineRule="auto"/>
                        <w:jc w:val="both"/>
                        <w:rPr>
                          <w:rFonts w:ascii="Times New Roman" w:hAnsi="Times New Roman" w:cs="Times New Roman"/>
                          <w:i w:val="0"/>
                          <w:sz w:val="26"/>
                          <w:szCs w:val="26"/>
                        </w:rPr>
                      </w:pPr>
                    </w:p>
                  </w:txbxContent>
                </v:textbox>
              </v:shape>
            </w:pict>
          </mc:Fallback>
        </mc:AlternateContent>
      </w:r>
      <w:r w:rsidR="00AC11B7">
        <w:rPr>
          <w:noProof/>
          <w:lang w:bidi="ar-SA"/>
        </w:rPr>
        <mc:AlternateContent>
          <mc:Choice Requires="wps">
            <w:drawing>
              <wp:anchor distT="0" distB="0" distL="114300" distR="114300" simplePos="0" relativeHeight="251659264" behindDoc="0" locked="0" layoutInCell="1" allowOverlap="1" wp14:anchorId="015A3FB3" wp14:editId="592D6078">
                <wp:simplePos x="0" y="0"/>
                <wp:positionH relativeFrom="column">
                  <wp:posOffset>2781300</wp:posOffset>
                </wp:positionH>
                <wp:positionV relativeFrom="paragraph">
                  <wp:posOffset>-625476</wp:posOffset>
                </wp:positionV>
                <wp:extent cx="3390900" cy="7229475"/>
                <wp:effectExtent l="19050" t="19050" r="38100" b="476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229475"/>
                        </a:xfrm>
                        <a:prstGeom prst="rect">
                          <a:avLst/>
                        </a:prstGeom>
                        <a:solidFill>
                          <a:schemeClr val="bg1"/>
                        </a:solidFill>
                        <a:ln w="63500" cmpd="thickThin">
                          <a:solidFill>
                            <a:schemeClr val="accent1"/>
                          </a:solidFill>
                          <a:miter lim="800000"/>
                          <a:headEnd/>
                          <a:tailEnd/>
                        </a:ln>
                        <a:effectLst/>
                      </wps:spPr>
                      <wps:txbx>
                        <w:txbxContent>
                          <w:p w14:paraId="0B54FF08" w14:textId="3E621F78" w:rsidR="006159BD" w:rsidRPr="00B16EAC" w:rsidRDefault="002009B9" w:rsidP="00AD5AC3">
                            <w:pPr>
                              <w:shd w:val="clear" w:color="auto" w:fill="FFFFFF"/>
                              <w:spacing w:before="60" w:after="0" w:line="240" w:lineRule="auto"/>
                              <w:contextualSpacing/>
                              <w:jc w:val="both"/>
                              <w:rPr>
                                <w:rFonts w:ascii="Times New Roman" w:hAnsi="Times New Roman" w:cs="Times New Roman"/>
                                <w:b/>
                                <w:bCs/>
                                <w:i w:val="0"/>
                                <w:color w:val="FF0000"/>
                                <w:sz w:val="24"/>
                                <w:szCs w:val="24"/>
                                <w:shd w:val="clear" w:color="auto" w:fill="FFFFFF"/>
                                <w:lang w:val="en-GB"/>
                              </w:rPr>
                            </w:pPr>
                            <w:r w:rsidRPr="00B16EAC">
                              <w:rPr>
                                <w:rFonts w:ascii="Times New Roman" w:eastAsia="Times New Roman" w:hAnsi="Times New Roman" w:cs="Times New Roman"/>
                                <w:b/>
                                <w:i w:val="0"/>
                                <w:iCs w:val="0"/>
                                <w:color w:val="002060"/>
                                <w:sz w:val="24"/>
                                <w:szCs w:val="24"/>
                                <w:lang w:bidi="ar-SA"/>
                              </w:rPr>
                              <w:t>Hỏi:</w:t>
                            </w:r>
                            <w:r w:rsidR="00555CDC" w:rsidRPr="00B16EAC">
                              <w:rPr>
                                <w:rFonts w:ascii="Times New Roman" w:hAnsi="Times New Roman" w:cs="Times New Roman"/>
                                <w:b/>
                                <w:bCs/>
                                <w:i w:val="0"/>
                                <w:color w:val="002060"/>
                                <w:sz w:val="24"/>
                                <w:szCs w:val="24"/>
                                <w:shd w:val="clear" w:color="auto" w:fill="FFFFFF"/>
                                <w:lang w:val="en-GB"/>
                              </w:rPr>
                              <w:t xml:space="preserve"> </w:t>
                            </w:r>
                            <w:r w:rsidR="0013288C" w:rsidRPr="00B16EAC">
                              <w:rPr>
                                <w:rFonts w:ascii="Times New Roman" w:hAnsi="Times New Roman" w:cs="Times New Roman"/>
                                <w:b/>
                                <w:bCs/>
                                <w:i w:val="0"/>
                                <w:color w:val="FF0000"/>
                                <w:sz w:val="24"/>
                                <w:szCs w:val="24"/>
                                <w:shd w:val="clear" w:color="auto" w:fill="FFFFFF"/>
                                <w:lang w:val="en-GB"/>
                              </w:rPr>
                              <w:t>Đối tượng nào được hưởng những chính sách của nhà nước đối với thanh niên tình nguyệ</w:t>
                            </w:r>
                            <w:r w:rsidR="00D328B0">
                              <w:rPr>
                                <w:rFonts w:ascii="Times New Roman" w:hAnsi="Times New Roman" w:cs="Times New Roman"/>
                                <w:b/>
                                <w:bCs/>
                                <w:i w:val="0"/>
                                <w:color w:val="FF0000"/>
                                <w:sz w:val="24"/>
                                <w:szCs w:val="24"/>
                                <w:shd w:val="clear" w:color="auto" w:fill="FFFFFF"/>
                                <w:lang w:val="en-GB"/>
                              </w:rPr>
                              <w:t>n, thanh niên xung phong</w:t>
                            </w:r>
                            <w:r w:rsidR="00E167FB" w:rsidRPr="00B16EAC">
                              <w:rPr>
                                <w:rFonts w:ascii="Times New Roman" w:hAnsi="Times New Roman" w:cs="Times New Roman"/>
                                <w:b/>
                                <w:bCs/>
                                <w:i w:val="0"/>
                                <w:color w:val="FF0000"/>
                                <w:sz w:val="24"/>
                                <w:szCs w:val="24"/>
                                <w:shd w:val="clear" w:color="auto" w:fill="FFFFFF"/>
                                <w:lang w:val="en-GB"/>
                              </w:rPr>
                              <w:t>?</w:t>
                            </w:r>
                          </w:p>
                          <w:p w14:paraId="56C883E9" w14:textId="53336284" w:rsidR="006159BD" w:rsidRPr="00AC11B7" w:rsidRDefault="002009B9" w:rsidP="00AD5AC3">
                            <w:pPr>
                              <w:spacing w:before="60" w:after="0" w:line="240" w:lineRule="auto"/>
                              <w:jc w:val="both"/>
                              <w:rPr>
                                <w:rFonts w:ascii="Times New Roman" w:hAnsi="Times New Roman" w:cs="Times New Roman"/>
                                <w:i w:val="0"/>
                                <w:color w:val="002060"/>
                                <w:sz w:val="24"/>
                                <w:szCs w:val="24"/>
                                <w:shd w:val="clear" w:color="auto" w:fill="FFFFFF"/>
                              </w:rPr>
                            </w:pPr>
                            <w:r w:rsidRPr="00B047BC">
                              <w:rPr>
                                <w:rFonts w:ascii="Times New Roman" w:hAnsi="Times New Roman" w:cs="Times New Roman"/>
                                <w:b/>
                                <w:i w:val="0"/>
                                <w:color w:val="000000" w:themeColor="text1"/>
                                <w:sz w:val="24"/>
                                <w:szCs w:val="24"/>
                                <w:shd w:val="clear" w:color="auto" w:fill="FFFFFF"/>
                              </w:rPr>
                              <w:t xml:space="preserve">Đáp: </w:t>
                            </w:r>
                            <w:r w:rsidR="0013288C" w:rsidRPr="00AC11B7">
                              <w:rPr>
                                <w:rFonts w:ascii="Times New Roman" w:hAnsi="Times New Roman" w:cs="Times New Roman"/>
                                <w:b/>
                                <w:bCs/>
                                <w:i w:val="0"/>
                                <w:color w:val="002060"/>
                                <w:sz w:val="24"/>
                                <w:szCs w:val="24"/>
                                <w:shd w:val="clear" w:color="auto" w:fill="FFFFFF"/>
                              </w:rPr>
                              <w:t>Nghị định này áp dụng đối với:</w:t>
                            </w:r>
                            <w:r w:rsidR="0013288C" w:rsidRPr="00AC11B7">
                              <w:rPr>
                                <w:rFonts w:ascii="Times New Roman" w:hAnsi="Times New Roman" w:cs="Times New Roman"/>
                                <w:i w:val="0"/>
                                <w:color w:val="002060"/>
                                <w:sz w:val="24"/>
                                <w:szCs w:val="24"/>
                                <w:shd w:val="clear" w:color="auto" w:fill="FFFFFF"/>
                              </w:rPr>
                              <w:t xml:space="preserve"> </w:t>
                            </w:r>
                          </w:p>
                          <w:p w14:paraId="48674492" w14:textId="77777777" w:rsidR="00C42A94" w:rsidRPr="00AC11B7" w:rsidRDefault="00C42A94" w:rsidP="00C42A94">
                            <w:pPr>
                              <w:spacing w:before="60" w:after="0" w:line="240" w:lineRule="auto"/>
                              <w:ind w:firstLine="426"/>
                              <w:jc w:val="both"/>
                              <w:rPr>
                                <w:rFonts w:ascii="Times New Roman" w:hAnsi="Times New Roman" w:cs="Times New Roman"/>
                                <w:i w:val="0"/>
                                <w:iCs w:val="0"/>
                                <w:color w:val="002060"/>
                                <w:sz w:val="24"/>
                                <w:szCs w:val="24"/>
                                <w:shd w:val="clear" w:color="auto" w:fill="FFFFFF"/>
                              </w:rPr>
                            </w:pPr>
                            <w:r w:rsidRPr="00AC11B7">
                              <w:rPr>
                                <w:rFonts w:ascii="Times New Roman" w:hAnsi="Times New Roman" w:cs="Times New Roman"/>
                                <w:i w:val="0"/>
                                <w:iCs w:val="0"/>
                                <w:color w:val="002060"/>
                                <w:sz w:val="24"/>
                                <w:szCs w:val="24"/>
                                <w:shd w:val="clear" w:color="auto" w:fill="FFFFFF"/>
                              </w:rPr>
                              <w:t>1. Người tham gia tổ chức thanh niên xung phong; thanh niên tình nguyện.</w:t>
                            </w:r>
                          </w:p>
                          <w:p w14:paraId="30FF1101" w14:textId="3CBE7207" w:rsidR="0013288C" w:rsidRPr="00AC11B7" w:rsidRDefault="00C42A94" w:rsidP="00C42A94">
                            <w:pPr>
                              <w:spacing w:before="60" w:after="0" w:line="240" w:lineRule="auto"/>
                              <w:ind w:firstLine="426"/>
                              <w:jc w:val="both"/>
                              <w:rPr>
                                <w:rFonts w:ascii="Times New Roman" w:hAnsi="Times New Roman" w:cs="Times New Roman"/>
                                <w:i w:val="0"/>
                                <w:iCs w:val="0"/>
                                <w:color w:val="002060"/>
                                <w:sz w:val="24"/>
                                <w:szCs w:val="24"/>
                                <w:shd w:val="clear" w:color="auto" w:fill="FFFFFF"/>
                              </w:rPr>
                            </w:pPr>
                            <w:r w:rsidRPr="00AC11B7">
                              <w:rPr>
                                <w:rFonts w:ascii="Times New Roman" w:hAnsi="Times New Roman" w:cs="Times New Roman"/>
                                <w:i w:val="0"/>
                                <w:iCs w:val="0"/>
                                <w:color w:val="002060"/>
                                <w:sz w:val="24"/>
                                <w:szCs w:val="24"/>
                                <w:shd w:val="clear" w:color="auto" w:fill="FFFFFF"/>
                              </w:rPr>
                              <w:t>2. Cơ quan, tổ chức, cá nhân có liên quan đến thanh niên xung phong và thanh niên tình nguyện.</w:t>
                            </w:r>
                          </w:p>
                          <w:p w14:paraId="761FBEEA" w14:textId="615DE422" w:rsidR="00C42A94" w:rsidRPr="00AC11B7" w:rsidRDefault="00C42A94" w:rsidP="00B16EAC">
                            <w:pPr>
                              <w:spacing w:after="0" w:line="240" w:lineRule="auto"/>
                              <w:ind w:firstLine="426"/>
                              <w:jc w:val="both"/>
                              <w:rPr>
                                <w:rFonts w:ascii="Times New Roman" w:hAnsi="Times New Roman" w:cs="Times New Roman"/>
                                <w:color w:val="002060"/>
                                <w:sz w:val="24"/>
                                <w:szCs w:val="24"/>
                                <w:shd w:val="clear" w:color="auto" w:fill="FFFFFF"/>
                              </w:rPr>
                            </w:pPr>
                            <w:r w:rsidRPr="00AC11B7">
                              <w:rPr>
                                <w:rFonts w:ascii="Times New Roman" w:hAnsi="Times New Roman" w:cs="Times New Roman"/>
                                <w:color w:val="002060"/>
                                <w:sz w:val="24"/>
                                <w:szCs w:val="24"/>
                                <w:shd w:val="clear" w:color="auto" w:fill="FFFFFF"/>
                              </w:rPr>
                              <w:t>(Điều 2 Nghị định số 17/2021/NĐ-CP)</w:t>
                            </w:r>
                          </w:p>
                          <w:p w14:paraId="261EEBDF" w14:textId="77777777" w:rsidR="00B16EAC" w:rsidRPr="00B16EAC" w:rsidRDefault="00B16EAC" w:rsidP="00B16EAC">
                            <w:pPr>
                              <w:spacing w:after="0" w:line="240" w:lineRule="auto"/>
                              <w:ind w:firstLine="426"/>
                              <w:jc w:val="both"/>
                              <w:rPr>
                                <w:rFonts w:ascii="Times New Roman" w:hAnsi="Times New Roman" w:cs="Times New Roman"/>
                                <w:color w:val="28742A"/>
                                <w:sz w:val="24"/>
                                <w:szCs w:val="24"/>
                                <w:shd w:val="clear" w:color="auto" w:fill="FFFFFF"/>
                              </w:rPr>
                            </w:pPr>
                          </w:p>
                          <w:p w14:paraId="65796FB6" w14:textId="4886CAD2" w:rsidR="009A1701" w:rsidRPr="00B16EAC" w:rsidRDefault="009A1701" w:rsidP="00B16EAC">
                            <w:pPr>
                              <w:shd w:val="clear" w:color="auto" w:fill="FFFFFF"/>
                              <w:spacing w:afterLines="40" w:after="96" w:line="240" w:lineRule="auto"/>
                              <w:jc w:val="both"/>
                              <w:rPr>
                                <w:rFonts w:ascii="Times New Roman" w:hAnsi="Times New Roman" w:cs="Times New Roman"/>
                                <w:b/>
                                <w:bCs/>
                                <w:i w:val="0"/>
                                <w:color w:val="FF0000"/>
                                <w:sz w:val="24"/>
                                <w:szCs w:val="24"/>
                                <w:shd w:val="clear" w:color="auto" w:fill="FFFFFF"/>
                                <w:lang w:val="en-GB"/>
                              </w:rPr>
                            </w:pPr>
                            <w:r w:rsidRPr="00B16EAC">
                              <w:rPr>
                                <w:rFonts w:ascii="Times New Roman" w:eastAsia="Times New Roman" w:hAnsi="Times New Roman" w:cs="Times New Roman"/>
                                <w:b/>
                                <w:i w:val="0"/>
                                <w:iCs w:val="0"/>
                                <w:color w:val="002060"/>
                                <w:sz w:val="24"/>
                                <w:szCs w:val="24"/>
                                <w:lang w:bidi="ar-SA"/>
                              </w:rPr>
                              <w:t>Hỏi:</w:t>
                            </w:r>
                            <w:r w:rsidRPr="00B16EAC">
                              <w:rPr>
                                <w:rFonts w:ascii="Times New Roman" w:hAnsi="Times New Roman" w:cs="Times New Roman"/>
                                <w:b/>
                                <w:bCs/>
                                <w:i w:val="0"/>
                                <w:color w:val="002060"/>
                                <w:sz w:val="24"/>
                                <w:szCs w:val="24"/>
                                <w:shd w:val="clear" w:color="auto" w:fill="FFFFFF"/>
                                <w:lang w:val="en-GB"/>
                              </w:rPr>
                              <w:t xml:space="preserve"> </w:t>
                            </w:r>
                            <w:r w:rsidR="00C42A94" w:rsidRPr="00B16EAC">
                              <w:rPr>
                                <w:rFonts w:ascii="Times New Roman" w:hAnsi="Times New Roman" w:cs="Times New Roman"/>
                                <w:b/>
                                <w:bCs/>
                                <w:i w:val="0"/>
                                <w:color w:val="FF0000"/>
                                <w:sz w:val="24"/>
                                <w:szCs w:val="24"/>
                                <w:shd w:val="clear" w:color="auto" w:fill="FFFFFF"/>
                                <w:lang w:val="en-GB"/>
                              </w:rPr>
                              <w:t>Nhiệm vụ của thanh niên tình nguyện</w:t>
                            </w:r>
                            <w:r w:rsidR="00F751E0" w:rsidRPr="00B16EAC">
                              <w:rPr>
                                <w:rFonts w:ascii="Times New Roman" w:hAnsi="Times New Roman" w:cs="Times New Roman"/>
                                <w:b/>
                                <w:bCs/>
                                <w:i w:val="0"/>
                                <w:color w:val="FF0000"/>
                                <w:sz w:val="24"/>
                                <w:szCs w:val="24"/>
                                <w:shd w:val="clear" w:color="auto" w:fill="FFFFFF"/>
                                <w:lang w:val="fr-FR"/>
                              </w:rPr>
                              <w:t> là gì ?</w:t>
                            </w:r>
                          </w:p>
                          <w:p w14:paraId="7276EA3E" w14:textId="079136D6" w:rsidR="00C42A94" w:rsidRPr="00AC11B7" w:rsidRDefault="009A1701" w:rsidP="00497D99">
                            <w:pPr>
                              <w:spacing w:beforeLines="40" w:before="96" w:afterLines="40" w:after="96" w:line="240" w:lineRule="auto"/>
                              <w:jc w:val="both"/>
                              <w:rPr>
                                <w:rFonts w:ascii="Times New Roman" w:hAnsi="Times New Roman" w:cs="Times New Roman"/>
                                <w:b/>
                                <w:i w:val="0"/>
                                <w:color w:val="002060"/>
                                <w:sz w:val="24"/>
                                <w:szCs w:val="24"/>
                                <w:shd w:val="clear" w:color="auto" w:fill="FFFFFF"/>
                                <w:lang w:val="nl-NL"/>
                              </w:rPr>
                            </w:pPr>
                            <w:r w:rsidRPr="008D52E9">
                              <w:rPr>
                                <w:rFonts w:ascii="Times New Roman" w:hAnsi="Times New Roman" w:cs="Times New Roman"/>
                                <w:b/>
                                <w:i w:val="0"/>
                                <w:color w:val="000000" w:themeColor="text1"/>
                                <w:sz w:val="24"/>
                                <w:szCs w:val="24"/>
                                <w:shd w:val="clear" w:color="auto" w:fill="FFFFFF"/>
                              </w:rPr>
                              <w:t>Đáp:</w:t>
                            </w:r>
                            <w:r w:rsidR="00B047BC" w:rsidRPr="008D52E9">
                              <w:rPr>
                                <w:rFonts w:ascii="Times New Roman" w:hAnsi="Times New Roman" w:cs="Times New Roman"/>
                                <w:b/>
                                <w:i w:val="0"/>
                                <w:color w:val="000000" w:themeColor="text1"/>
                                <w:sz w:val="24"/>
                                <w:szCs w:val="24"/>
                                <w:shd w:val="clear" w:color="auto" w:fill="FFFFFF"/>
                              </w:rPr>
                              <w:t xml:space="preserve"> </w:t>
                            </w:r>
                            <w:r w:rsidR="00C42A94" w:rsidRPr="00AC11B7">
                              <w:rPr>
                                <w:rFonts w:ascii="Times New Roman" w:hAnsi="Times New Roman" w:cs="Times New Roman"/>
                                <w:b/>
                                <w:i w:val="0"/>
                                <w:color w:val="002060"/>
                                <w:sz w:val="24"/>
                                <w:szCs w:val="24"/>
                                <w:shd w:val="clear" w:color="auto" w:fill="FFFFFF"/>
                                <w:lang w:val="nl-NL"/>
                              </w:rPr>
                              <w:t xml:space="preserve">Theo Khoản 2 Điều 3 Nghị định số 17/2021/NĐ-CP  quy định các nhiệm vụ cụ thể như sau: </w:t>
                            </w:r>
                          </w:p>
                          <w:p w14:paraId="4A84514C" w14:textId="38E7E596" w:rsidR="00C42A94" w:rsidRPr="00AC11B7" w:rsidRDefault="00C42A94" w:rsidP="00497D99">
                            <w:pPr>
                              <w:spacing w:beforeLines="40" w:before="96" w:afterLines="40" w:after="96" w:line="240" w:lineRule="auto"/>
                              <w:jc w:val="both"/>
                              <w:rPr>
                                <w:rFonts w:ascii="Times New Roman" w:hAnsi="Times New Roman" w:cs="Times New Roman"/>
                                <w:bCs/>
                                <w:i w:val="0"/>
                                <w:color w:val="002060"/>
                                <w:sz w:val="24"/>
                                <w:szCs w:val="24"/>
                                <w:shd w:val="clear" w:color="auto" w:fill="FFFFFF"/>
                                <w:lang w:val="nl-NL"/>
                              </w:rPr>
                            </w:pPr>
                            <w:r w:rsidRPr="00AC11B7">
                              <w:rPr>
                                <w:rFonts w:ascii="Times New Roman" w:hAnsi="Times New Roman" w:cs="Times New Roman"/>
                                <w:bCs/>
                                <w:i w:val="0"/>
                                <w:color w:val="002060"/>
                                <w:sz w:val="24"/>
                                <w:szCs w:val="24"/>
                                <w:shd w:val="clear" w:color="auto" w:fill="FFFFFF"/>
                                <w:lang w:val="nl-NL"/>
                              </w:rPr>
                              <w:t>“</w:t>
                            </w:r>
                            <w:r w:rsidRPr="00AC11B7">
                              <w:rPr>
                                <w:rFonts w:ascii="Times New Roman" w:hAnsi="Times New Roman" w:cs="Times New Roman"/>
                                <w:i w:val="0"/>
                                <w:color w:val="002060"/>
                                <w:sz w:val="24"/>
                                <w:szCs w:val="24"/>
                                <w:shd w:val="clear" w:color="auto" w:fill="FFFFFF"/>
                                <w:lang w:val="nl-NL"/>
                              </w:rPr>
                              <w:t xml:space="preserve"> Thanh niên tình nguyện thực hiện các nhiệm vụ sau:</w:t>
                            </w:r>
                          </w:p>
                          <w:p w14:paraId="512FA042" w14:textId="77777777" w:rsidR="00C42A94" w:rsidRPr="00AC11B7" w:rsidRDefault="00C42A94" w:rsidP="00497D99">
                            <w:pPr>
                              <w:spacing w:beforeLines="40" w:before="96" w:afterLines="40" w:after="96" w:line="240" w:lineRule="auto"/>
                              <w:ind w:firstLine="284"/>
                              <w:jc w:val="both"/>
                              <w:rPr>
                                <w:rFonts w:ascii="Times New Roman" w:hAnsi="Times New Roman" w:cs="Times New Roman"/>
                                <w:i w:val="0"/>
                                <w:color w:val="002060"/>
                                <w:sz w:val="24"/>
                                <w:szCs w:val="24"/>
                                <w:shd w:val="clear" w:color="auto" w:fill="FFFFFF"/>
                                <w:lang w:val="nl-NL"/>
                              </w:rPr>
                            </w:pPr>
                            <w:r w:rsidRPr="00AC11B7">
                              <w:rPr>
                                <w:rFonts w:ascii="Times New Roman" w:hAnsi="Times New Roman" w:cs="Times New Roman"/>
                                <w:i w:val="0"/>
                                <w:color w:val="002060"/>
                                <w:sz w:val="24"/>
                                <w:szCs w:val="24"/>
                                <w:shd w:val="clear" w:color="auto" w:fill="FFFFFF"/>
                                <w:lang w:val="nl-NL"/>
                              </w:rPr>
                              <w:t>a) Tham gia chương trình, đề án, dự án phát triển kinh tế - xã hội được cấp có thẩm quyền phê duyệt do cá nhân tự nguyện đăng ký với cơ quan chủ trì thực hiện và có thời hạn từ 24 tháng trở lên (sau đây gọi là thanh niên tình nguyện tham gia chương trình, đề án, dự án);</w:t>
                            </w:r>
                          </w:p>
                          <w:p w14:paraId="14961554" w14:textId="7C79027A" w:rsidR="00B16EAC" w:rsidRPr="00AC11B7" w:rsidRDefault="00C42A94" w:rsidP="00B16EAC">
                            <w:pPr>
                              <w:spacing w:beforeLines="40" w:before="96" w:afterLines="40" w:after="96" w:line="240" w:lineRule="auto"/>
                              <w:ind w:firstLine="284"/>
                              <w:jc w:val="both"/>
                              <w:rPr>
                                <w:rFonts w:ascii="Times New Roman" w:hAnsi="Times New Roman" w:cs="Times New Roman"/>
                                <w:i w:val="0"/>
                                <w:color w:val="002060"/>
                                <w:sz w:val="24"/>
                                <w:szCs w:val="24"/>
                                <w:shd w:val="clear" w:color="auto" w:fill="FFFFFF"/>
                                <w:lang w:val="nl-NL"/>
                              </w:rPr>
                            </w:pPr>
                            <w:r w:rsidRPr="00AC11B7">
                              <w:rPr>
                                <w:rFonts w:ascii="Times New Roman" w:hAnsi="Times New Roman" w:cs="Times New Roman"/>
                                <w:i w:val="0"/>
                                <w:color w:val="002060"/>
                                <w:sz w:val="24"/>
                                <w:szCs w:val="24"/>
                                <w:shd w:val="clear" w:color="auto" w:fill="FFFFFF"/>
                                <w:lang w:val="nl-NL"/>
                              </w:rPr>
                              <w:t>b) Tham gia hoạt động tình nguyện vì lợi ích của cộng đồng và xã hội do cá nhân tự nguyện đăng ký với cơ quan, tổ chức, đơn vị tổ chức hoạt động tình nguyện vì cộng đồng, xã hội (sau đây gọi là thanh niên tình nguyện vì cộng đồng, xã hội).”</w:t>
                            </w:r>
                          </w:p>
                          <w:p w14:paraId="28048BC8" w14:textId="177B2162" w:rsidR="00497D99" w:rsidRPr="00B16EAC" w:rsidRDefault="00497D99" w:rsidP="00497D99">
                            <w:pPr>
                              <w:pStyle w:val="NormalWeb"/>
                              <w:shd w:val="clear" w:color="auto" w:fill="FFFFFF"/>
                              <w:spacing w:before="0" w:beforeAutospacing="0" w:after="0" w:afterAutospacing="0"/>
                              <w:jc w:val="both"/>
                              <w:rPr>
                                <w:b/>
                                <w:bCs/>
                                <w:i/>
                                <w:color w:val="FF0000"/>
                                <w:sz w:val="22"/>
                                <w:szCs w:val="22"/>
                                <w:shd w:val="clear" w:color="auto" w:fill="FFFFFF"/>
                                <w:lang w:val="en-GB"/>
                              </w:rPr>
                            </w:pPr>
                            <w:r w:rsidRPr="00B16EAC">
                              <w:rPr>
                                <w:b/>
                                <w:color w:val="002060"/>
                                <w:sz w:val="22"/>
                                <w:szCs w:val="22"/>
                              </w:rPr>
                              <w:t xml:space="preserve">Hỏi: </w:t>
                            </w:r>
                            <w:r w:rsidRPr="008D52E9">
                              <w:rPr>
                                <w:b/>
                                <w:bCs/>
                                <w:color w:val="FF0000"/>
                                <w:sz w:val="22"/>
                                <w:szCs w:val="22"/>
                                <w:shd w:val="clear" w:color="auto" w:fill="FFFFFF"/>
                                <w:lang w:val="en-GB"/>
                              </w:rPr>
                              <w:t>Nguyên tắc thực hiện chính sách đối với thanh niên xung phong, thanh niên tình nguyện?</w:t>
                            </w:r>
                          </w:p>
                          <w:p w14:paraId="3BAB74C4" w14:textId="77777777" w:rsidR="00497D99" w:rsidRPr="00AC11B7" w:rsidRDefault="00497D99" w:rsidP="00497D99">
                            <w:pPr>
                              <w:spacing w:after="0" w:line="240" w:lineRule="auto"/>
                              <w:jc w:val="both"/>
                              <w:rPr>
                                <w:rFonts w:ascii="Times New Roman" w:hAnsi="Times New Roman" w:cs="Times New Roman"/>
                                <w:b/>
                                <w:i w:val="0"/>
                                <w:color w:val="002060"/>
                                <w:sz w:val="22"/>
                                <w:szCs w:val="22"/>
                                <w:shd w:val="clear" w:color="auto" w:fill="FFFFFF"/>
                              </w:rPr>
                            </w:pPr>
                            <w:r w:rsidRPr="00B047BC">
                              <w:rPr>
                                <w:rFonts w:ascii="Times New Roman" w:hAnsi="Times New Roman" w:cs="Times New Roman"/>
                                <w:b/>
                                <w:i w:val="0"/>
                                <w:color w:val="000000" w:themeColor="text1"/>
                                <w:sz w:val="22"/>
                                <w:szCs w:val="22"/>
                                <w:shd w:val="clear" w:color="auto" w:fill="FFFFFF"/>
                              </w:rPr>
                              <w:t xml:space="preserve">Đáp:  </w:t>
                            </w:r>
                            <w:r w:rsidRPr="00AC11B7">
                              <w:rPr>
                                <w:rFonts w:ascii="Times New Roman" w:hAnsi="Times New Roman" w:cs="Times New Roman"/>
                                <w:b/>
                                <w:i w:val="0"/>
                                <w:color w:val="002060"/>
                                <w:sz w:val="22"/>
                                <w:szCs w:val="22"/>
                                <w:shd w:val="clear" w:color="auto" w:fill="FFFFFF"/>
                              </w:rPr>
                              <w:t xml:space="preserve">Nguyên tắc thực hiện chính sách được quy định cụ thể như sau: </w:t>
                            </w:r>
                          </w:p>
                          <w:p w14:paraId="3BAB61B0" w14:textId="77777777" w:rsidR="00497D99" w:rsidRPr="00AC11B7" w:rsidRDefault="00497D99" w:rsidP="00497D99">
                            <w:pPr>
                              <w:spacing w:after="0" w:line="240" w:lineRule="auto"/>
                              <w:ind w:firstLine="284"/>
                              <w:jc w:val="both"/>
                              <w:rPr>
                                <w:rFonts w:ascii="Times New Roman" w:hAnsi="Times New Roman" w:cs="Times New Roman"/>
                                <w:i w:val="0"/>
                                <w:color w:val="002060"/>
                                <w:sz w:val="22"/>
                                <w:szCs w:val="22"/>
                                <w:shd w:val="clear" w:color="auto" w:fill="FFFFFF"/>
                              </w:rPr>
                            </w:pPr>
                            <w:r w:rsidRPr="00AC11B7">
                              <w:rPr>
                                <w:rFonts w:ascii="Times New Roman" w:hAnsi="Times New Roman" w:cs="Times New Roman"/>
                                <w:i w:val="0"/>
                                <w:color w:val="002060"/>
                                <w:sz w:val="22"/>
                                <w:szCs w:val="22"/>
                                <w:shd w:val="clear" w:color="auto" w:fill="FFFFFF"/>
                              </w:rPr>
                              <w:t>1. Bảo đảm công khai, minh bạch, kịp thời, đúng quy định của pháp luật.</w:t>
                            </w:r>
                          </w:p>
                          <w:p w14:paraId="38CF78A7" w14:textId="77777777" w:rsidR="00497D99" w:rsidRPr="00AC11B7" w:rsidRDefault="00497D99" w:rsidP="00497D99">
                            <w:pPr>
                              <w:spacing w:after="0" w:line="240" w:lineRule="auto"/>
                              <w:ind w:firstLine="284"/>
                              <w:jc w:val="both"/>
                              <w:rPr>
                                <w:rFonts w:ascii="Times New Roman" w:hAnsi="Times New Roman" w:cs="Times New Roman"/>
                                <w:i w:val="0"/>
                                <w:color w:val="002060"/>
                                <w:sz w:val="22"/>
                                <w:szCs w:val="22"/>
                                <w:shd w:val="clear" w:color="auto" w:fill="FFFFFF"/>
                              </w:rPr>
                            </w:pPr>
                            <w:r w:rsidRPr="00AC11B7">
                              <w:rPr>
                                <w:rFonts w:ascii="Times New Roman" w:hAnsi="Times New Roman" w:cs="Times New Roman"/>
                                <w:i w:val="0"/>
                                <w:color w:val="002060"/>
                                <w:sz w:val="22"/>
                                <w:szCs w:val="22"/>
                                <w:shd w:val="clear" w:color="auto" w:fill="FFFFFF"/>
                              </w:rPr>
                              <w:t>2. Chính phủ và chính quyền địa phương tạo điều kiện để thanh niên tham gia tổ chức thanh niên xung phong, hoạt động tình nguyện theo quy định của pháp luật.</w:t>
                            </w:r>
                          </w:p>
                          <w:p w14:paraId="00EB5D64" w14:textId="77777777" w:rsidR="00970BBD" w:rsidRPr="00497D99" w:rsidRDefault="00970BBD" w:rsidP="00DE078D">
                            <w:pPr>
                              <w:shd w:val="clear" w:color="auto" w:fill="FFFFFF"/>
                              <w:spacing w:before="120" w:after="0" w:line="240" w:lineRule="auto"/>
                              <w:jc w:val="both"/>
                              <w:rPr>
                                <w:rFonts w:ascii="Arial" w:eastAsia="Times New Roman" w:hAnsi="Arial" w:cs="Arial"/>
                                <w:i w:val="0"/>
                                <w:iCs w:val="0"/>
                                <w:color w:val="7030A0"/>
                                <w:lang w:bidi="ar-SA"/>
                              </w:rPr>
                            </w:pPr>
                          </w:p>
                          <w:p w14:paraId="606A665F" w14:textId="77777777" w:rsidR="00470724" w:rsidRPr="005D27B1" w:rsidRDefault="00470724" w:rsidP="00970BBD">
                            <w:pPr>
                              <w:spacing w:before="120" w:after="0" w:line="240" w:lineRule="auto"/>
                              <w:jc w:val="center"/>
                              <w:rPr>
                                <w:rFonts w:eastAsia="Times New Roman"/>
                                <w:b/>
                                <w:i w:val="0"/>
                                <w:color w:val="0070C0"/>
                                <w:sz w:val="26"/>
                                <w:szCs w:val="26"/>
                              </w:rPr>
                            </w:pPr>
                          </w:p>
                          <w:p w14:paraId="6CE62852" w14:textId="77777777" w:rsidR="00570AC2" w:rsidRPr="00E362F7" w:rsidRDefault="00570AC2" w:rsidP="00CC7AE4">
                            <w:pPr>
                              <w:spacing w:before="120" w:after="0" w:line="240" w:lineRule="auto"/>
                              <w:ind w:firstLine="567"/>
                              <w:jc w:val="both"/>
                              <w:rPr>
                                <w:rFonts w:eastAsia="Times New Roman"/>
                                <w:b/>
                                <w:color w:val="C00000"/>
                                <w:sz w:val="26"/>
                                <w:szCs w:val="26"/>
                              </w:rPr>
                            </w:pPr>
                          </w:p>
                          <w:p w14:paraId="54A5C6FA" w14:textId="77777777" w:rsidR="00570AC2" w:rsidRDefault="00570AC2" w:rsidP="00EA14ED">
                            <w:pPr>
                              <w:shd w:val="clear" w:color="auto" w:fill="FFFFFF"/>
                              <w:spacing w:before="120" w:after="120" w:line="234" w:lineRule="atLeast"/>
                              <w:jc w:val="center"/>
                              <w:rPr>
                                <w:rFonts w:ascii="Arial" w:eastAsia="Times New Roman" w:hAnsi="Arial" w:cs="Arial"/>
                                <w:i w:val="0"/>
                                <w:color w:val="000000"/>
                                <w:sz w:val="26"/>
                                <w:szCs w:val="26"/>
                              </w:rPr>
                            </w:pPr>
                          </w:p>
                          <w:p w14:paraId="76CF41F4" w14:textId="77777777" w:rsidR="00570AC2" w:rsidRDefault="00570AC2" w:rsidP="00EA14ED">
                            <w:pPr>
                              <w:shd w:val="clear" w:color="auto" w:fill="FFFFFF"/>
                              <w:spacing w:before="120" w:after="120" w:line="234" w:lineRule="atLeast"/>
                              <w:jc w:val="center"/>
                              <w:rPr>
                                <w:rFonts w:ascii="Arial" w:eastAsia="Times New Roman" w:hAnsi="Arial" w:cs="Arial"/>
                                <w:i w:val="0"/>
                                <w:color w:val="000000"/>
                                <w:sz w:val="26"/>
                                <w:szCs w:val="26"/>
                              </w:rPr>
                            </w:pPr>
                          </w:p>
                          <w:p w14:paraId="08222561" w14:textId="77777777" w:rsidR="002C1B58" w:rsidRPr="002C1B58" w:rsidRDefault="002C1B58" w:rsidP="00EA14ED">
                            <w:pPr>
                              <w:shd w:val="clear" w:color="auto" w:fill="FFFFFF"/>
                              <w:spacing w:before="120" w:after="120" w:line="234" w:lineRule="atLeast"/>
                              <w:jc w:val="center"/>
                              <w:rPr>
                                <w:rFonts w:ascii="Arial" w:eastAsia="Times New Roman" w:hAnsi="Arial" w:cs="Arial"/>
                                <w:i w:val="0"/>
                                <w:color w:val="000000"/>
                                <w:sz w:val="26"/>
                                <w:szCs w:val="26"/>
                              </w:rPr>
                            </w:pPr>
                          </w:p>
                          <w:p w14:paraId="2100B7E8" w14:textId="77777777" w:rsidR="00570AC2" w:rsidRDefault="006C7DB1" w:rsidP="00570AC2">
                            <w:pPr>
                              <w:shd w:val="clear" w:color="auto" w:fill="FFFFFF"/>
                              <w:spacing w:before="120" w:after="120" w:line="234" w:lineRule="atLeast"/>
                              <w:jc w:val="both"/>
                            </w:pPr>
                            <w:r w:rsidRPr="006C7DB1">
                              <w:rPr>
                                <w:rFonts w:ascii="Arial" w:eastAsia="Times New Roman" w:hAnsi="Arial" w:cs="Arial"/>
                                <w:b/>
                                <w:bCs/>
                                <w:color w:val="000000"/>
                                <w:sz w:val="28"/>
                                <w:szCs w:val="28"/>
                                <w:lang w:val="vi-VN"/>
                              </w:rPr>
                              <w:t xml:space="preserve"> </w:t>
                            </w:r>
                          </w:p>
                          <w:p w14:paraId="339C0591" w14:textId="77777777" w:rsidR="006C7DB1" w:rsidRPr="002C1B58" w:rsidRDefault="006C7DB1" w:rsidP="00570AC2">
                            <w:pPr>
                              <w:shd w:val="clear" w:color="auto" w:fill="FFFFFF"/>
                              <w:spacing w:before="120" w:after="120" w:line="234" w:lineRule="atLeast"/>
                              <w:jc w:val="both"/>
                              <w:rPr>
                                <w:rFonts w:ascii="Arial" w:eastAsia="Times New Roman" w:hAnsi="Arial" w:cs="Arial"/>
                                <w:i w:val="0"/>
                                <w:color w:val="000000"/>
                                <w:sz w:val="26"/>
                                <w:szCs w:val="26"/>
                              </w:rPr>
                            </w:pPr>
                          </w:p>
                          <w:p w14:paraId="038E4DB1" w14:textId="77777777" w:rsidR="004708D4" w:rsidRPr="001B45E9" w:rsidRDefault="004708D4" w:rsidP="004708D4">
                            <w:pPr>
                              <w:shd w:val="clear" w:color="auto" w:fill="FFFFFF"/>
                              <w:spacing w:before="120" w:after="120" w:line="240" w:lineRule="auto"/>
                              <w:jc w:val="both"/>
                              <w:rPr>
                                <w:rFonts w:ascii="Arial" w:eastAsia="Times New Roman" w:hAnsi="Arial" w:cs="Arial"/>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5A3FB3" id="Text Box 3" o:spid="_x0000_s1027" type="#_x0000_t202" style="position:absolute;margin-left:219pt;margin-top:-49.25pt;width:267pt;height:5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A+PwIAAHoEAAAOAAAAZHJzL2Uyb0RvYy54bWysVNtu2zAMfR+wfxD0vti5NY0Rp+jSdRjQ&#10;XYBmHyDLcixUEjVJiZ19/Sg5TYNu2MMwPwiiKB2S55Be3fRakYNwXoIp6XiUUyIMh1qaXUm/b+/f&#10;XVPiAzM1U2BESY/C05v12zerzhZiAi2oWjiCIMYXnS1pG4ItsszzVmjmR2CFQWcDTrOApttltWMd&#10;omuVTfL8KuvA1dYBF97j6d3gpOuE3zSCh69N40UgqqSYW0irS2sV12y9YsXOMdtKfkqD/UMWmkmD&#10;Qc9QdywwsnfyNygtuQMPTRhx0Bk0jeQi1YDVjPNX1Ty2zIpUC5Lj7Zkm//9g+ZfDN0dkXdIFJYZp&#10;lGgr+kDeQ0+mkZ3O+gIvPVq8Fno8RpVTpd4+AH/yxMCmZWYnbp2DrhWsxuzG8WV28XTA8RGk6j5D&#10;jWHYPkAC6hunI3VIBkF0VOl4ViamwvFwOl3myxxdHH2LyWQ5W8xTDFY8P7fOh48CNImbkjqUPsGz&#10;w4MPMR1WPF+J0TwoWd9LpZIR201slCMHho1S7YYCXt1ShnQlvZrOUyLaImkB2+Zp257E/xsm41yY&#10;8EdcLQPOgJK6pNd5/IaujFx+MHXq0MCkGvZYhjIxZ5G6+1RbpDqyO/Ac+qpPmqZw0VdBfUTuHQwD&#10;gAOLmxbcT0o6bP6S+h975gQl6pNB/Zbj2SxOSzJm88UEDXfpqS49zHCEQjIoGbabMEzY3jq5azHS&#10;0DEGblHzRiY1XrI6dQo2eBLpNIxxgi7tdOvll7H+BQAA//8DAFBLAwQUAAYACAAAACEALCVQluEA&#10;AAAMAQAADwAAAGRycy9kb3ducmV2LnhtbEyPwU7DMAyG70i8Q2Qkbluy0UJXmk5jgktPWzdxzlrT&#10;Vmucqsm28vaYExxtf/r9/dl6sr244ug7RxoWcwUCqXJ1R42G4+FjloDwwVBtekeo4Rs9rPP7u8yk&#10;tbvRHq9laASHkE+NhjaEIZXSVy1a4+duQOLblxutCTyOjaxHc+Nw28ulUs/Smo74Q2sG3LZYncuL&#10;1VAc40O0883bIvqM9+diVxab963Wjw/T5hVEwCn8wfCrz+qQs9PJXaj2otcQPSXcJWiYrZIYBBOr&#10;lyVvToyqSCmQeSb/l8h/AAAA//8DAFBLAQItABQABgAIAAAAIQC2gziS/gAAAOEBAAATAAAAAAAA&#10;AAAAAAAAAAAAAABbQ29udGVudF9UeXBlc10ueG1sUEsBAi0AFAAGAAgAAAAhADj9If/WAAAAlAEA&#10;AAsAAAAAAAAAAAAAAAAALwEAAF9yZWxzLy5yZWxzUEsBAi0AFAAGAAgAAAAhAOzmID4/AgAAegQA&#10;AA4AAAAAAAAAAAAAAAAALgIAAGRycy9lMm9Eb2MueG1sUEsBAi0AFAAGAAgAAAAhACwlUJbhAAAA&#10;DAEAAA8AAAAAAAAAAAAAAAAAmQQAAGRycy9kb3ducmV2LnhtbFBLBQYAAAAABAAEAPMAAACnBQAA&#10;AAA=&#10;" fillcolor="white [3212]" strokecolor="#4f81bd [3204]" strokeweight="5pt">
                <v:stroke linestyle="thickThin"/>
                <v:textbox>
                  <w:txbxContent>
                    <w:p w14:paraId="0B54FF08" w14:textId="3E621F78" w:rsidR="006159BD" w:rsidRPr="00B16EAC" w:rsidRDefault="002009B9" w:rsidP="00AD5AC3">
                      <w:pPr>
                        <w:shd w:val="clear" w:color="auto" w:fill="FFFFFF"/>
                        <w:spacing w:before="60" w:after="0" w:line="240" w:lineRule="auto"/>
                        <w:contextualSpacing/>
                        <w:jc w:val="both"/>
                        <w:rPr>
                          <w:rFonts w:ascii="Times New Roman" w:hAnsi="Times New Roman" w:cs="Times New Roman"/>
                          <w:b/>
                          <w:bCs/>
                          <w:i w:val="0"/>
                          <w:color w:val="FF0000"/>
                          <w:sz w:val="24"/>
                          <w:szCs w:val="24"/>
                          <w:shd w:val="clear" w:color="auto" w:fill="FFFFFF"/>
                          <w:lang w:val="en-GB"/>
                        </w:rPr>
                      </w:pPr>
                      <w:r w:rsidRPr="00B16EAC">
                        <w:rPr>
                          <w:rFonts w:ascii="Times New Roman" w:eastAsia="Times New Roman" w:hAnsi="Times New Roman" w:cs="Times New Roman"/>
                          <w:b/>
                          <w:i w:val="0"/>
                          <w:iCs w:val="0"/>
                          <w:color w:val="002060"/>
                          <w:sz w:val="24"/>
                          <w:szCs w:val="24"/>
                          <w:lang w:bidi="ar-SA"/>
                        </w:rPr>
                        <w:t>Hỏi:</w:t>
                      </w:r>
                      <w:r w:rsidR="00555CDC" w:rsidRPr="00B16EAC">
                        <w:rPr>
                          <w:rFonts w:ascii="Times New Roman" w:hAnsi="Times New Roman" w:cs="Times New Roman"/>
                          <w:b/>
                          <w:bCs/>
                          <w:i w:val="0"/>
                          <w:color w:val="002060"/>
                          <w:sz w:val="24"/>
                          <w:szCs w:val="24"/>
                          <w:shd w:val="clear" w:color="auto" w:fill="FFFFFF"/>
                          <w:lang w:val="en-GB"/>
                        </w:rPr>
                        <w:t xml:space="preserve"> </w:t>
                      </w:r>
                      <w:r w:rsidR="0013288C" w:rsidRPr="00B16EAC">
                        <w:rPr>
                          <w:rFonts w:ascii="Times New Roman" w:hAnsi="Times New Roman" w:cs="Times New Roman"/>
                          <w:b/>
                          <w:bCs/>
                          <w:i w:val="0"/>
                          <w:color w:val="FF0000"/>
                          <w:sz w:val="24"/>
                          <w:szCs w:val="24"/>
                          <w:shd w:val="clear" w:color="auto" w:fill="FFFFFF"/>
                          <w:lang w:val="en-GB"/>
                        </w:rPr>
                        <w:t>Đối tượng nào được hưởng những chính sách của nhà nước đối với thanh niên tình nguyệ</w:t>
                      </w:r>
                      <w:r w:rsidR="00D328B0">
                        <w:rPr>
                          <w:rFonts w:ascii="Times New Roman" w:hAnsi="Times New Roman" w:cs="Times New Roman"/>
                          <w:b/>
                          <w:bCs/>
                          <w:i w:val="0"/>
                          <w:color w:val="FF0000"/>
                          <w:sz w:val="24"/>
                          <w:szCs w:val="24"/>
                          <w:shd w:val="clear" w:color="auto" w:fill="FFFFFF"/>
                          <w:lang w:val="en-GB"/>
                        </w:rPr>
                        <w:t>n, thanh niên xung phong</w:t>
                      </w:r>
                      <w:r w:rsidR="00E167FB" w:rsidRPr="00B16EAC">
                        <w:rPr>
                          <w:rFonts w:ascii="Times New Roman" w:hAnsi="Times New Roman" w:cs="Times New Roman"/>
                          <w:b/>
                          <w:bCs/>
                          <w:i w:val="0"/>
                          <w:color w:val="FF0000"/>
                          <w:sz w:val="24"/>
                          <w:szCs w:val="24"/>
                          <w:shd w:val="clear" w:color="auto" w:fill="FFFFFF"/>
                          <w:lang w:val="en-GB"/>
                        </w:rPr>
                        <w:t>?</w:t>
                      </w:r>
                    </w:p>
                    <w:p w14:paraId="56C883E9" w14:textId="53336284" w:rsidR="006159BD" w:rsidRPr="00AC11B7" w:rsidRDefault="002009B9" w:rsidP="00AD5AC3">
                      <w:pPr>
                        <w:spacing w:before="60" w:after="0" w:line="240" w:lineRule="auto"/>
                        <w:jc w:val="both"/>
                        <w:rPr>
                          <w:rFonts w:ascii="Times New Roman" w:hAnsi="Times New Roman" w:cs="Times New Roman"/>
                          <w:i w:val="0"/>
                          <w:color w:val="002060"/>
                          <w:sz w:val="24"/>
                          <w:szCs w:val="24"/>
                          <w:shd w:val="clear" w:color="auto" w:fill="FFFFFF"/>
                        </w:rPr>
                      </w:pPr>
                      <w:r w:rsidRPr="00B047BC">
                        <w:rPr>
                          <w:rFonts w:ascii="Times New Roman" w:hAnsi="Times New Roman" w:cs="Times New Roman"/>
                          <w:b/>
                          <w:i w:val="0"/>
                          <w:color w:val="000000" w:themeColor="text1"/>
                          <w:sz w:val="24"/>
                          <w:szCs w:val="24"/>
                          <w:shd w:val="clear" w:color="auto" w:fill="FFFFFF"/>
                        </w:rPr>
                        <w:t xml:space="preserve">Đáp: </w:t>
                      </w:r>
                      <w:r w:rsidR="0013288C" w:rsidRPr="00AC11B7">
                        <w:rPr>
                          <w:rFonts w:ascii="Times New Roman" w:hAnsi="Times New Roman" w:cs="Times New Roman"/>
                          <w:b/>
                          <w:bCs/>
                          <w:i w:val="0"/>
                          <w:color w:val="002060"/>
                          <w:sz w:val="24"/>
                          <w:szCs w:val="24"/>
                          <w:shd w:val="clear" w:color="auto" w:fill="FFFFFF"/>
                        </w:rPr>
                        <w:t>Nghị định này áp dụng đối với:</w:t>
                      </w:r>
                      <w:r w:rsidR="0013288C" w:rsidRPr="00AC11B7">
                        <w:rPr>
                          <w:rFonts w:ascii="Times New Roman" w:hAnsi="Times New Roman" w:cs="Times New Roman"/>
                          <w:i w:val="0"/>
                          <w:color w:val="002060"/>
                          <w:sz w:val="24"/>
                          <w:szCs w:val="24"/>
                          <w:shd w:val="clear" w:color="auto" w:fill="FFFFFF"/>
                        </w:rPr>
                        <w:t xml:space="preserve"> </w:t>
                      </w:r>
                    </w:p>
                    <w:p w14:paraId="48674492" w14:textId="77777777" w:rsidR="00C42A94" w:rsidRPr="00AC11B7" w:rsidRDefault="00C42A94" w:rsidP="00C42A94">
                      <w:pPr>
                        <w:spacing w:before="60" w:after="0" w:line="240" w:lineRule="auto"/>
                        <w:ind w:firstLine="426"/>
                        <w:jc w:val="both"/>
                        <w:rPr>
                          <w:rFonts w:ascii="Times New Roman" w:hAnsi="Times New Roman" w:cs="Times New Roman"/>
                          <w:i w:val="0"/>
                          <w:iCs w:val="0"/>
                          <w:color w:val="002060"/>
                          <w:sz w:val="24"/>
                          <w:szCs w:val="24"/>
                          <w:shd w:val="clear" w:color="auto" w:fill="FFFFFF"/>
                        </w:rPr>
                      </w:pPr>
                      <w:r w:rsidRPr="00AC11B7">
                        <w:rPr>
                          <w:rFonts w:ascii="Times New Roman" w:hAnsi="Times New Roman" w:cs="Times New Roman"/>
                          <w:i w:val="0"/>
                          <w:iCs w:val="0"/>
                          <w:color w:val="002060"/>
                          <w:sz w:val="24"/>
                          <w:szCs w:val="24"/>
                          <w:shd w:val="clear" w:color="auto" w:fill="FFFFFF"/>
                        </w:rPr>
                        <w:t>1. Người tham gia tổ chức thanh niên xung phong; thanh niên tình nguyện.</w:t>
                      </w:r>
                    </w:p>
                    <w:p w14:paraId="30FF1101" w14:textId="3CBE7207" w:rsidR="0013288C" w:rsidRPr="00AC11B7" w:rsidRDefault="00C42A94" w:rsidP="00C42A94">
                      <w:pPr>
                        <w:spacing w:before="60" w:after="0" w:line="240" w:lineRule="auto"/>
                        <w:ind w:firstLine="426"/>
                        <w:jc w:val="both"/>
                        <w:rPr>
                          <w:rFonts w:ascii="Times New Roman" w:hAnsi="Times New Roman" w:cs="Times New Roman"/>
                          <w:i w:val="0"/>
                          <w:iCs w:val="0"/>
                          <w:color w:val="002060"/>
                          <w:sz w:val="24"/>
                          <w:szCs w:val="24"/>
                          <w:shd w:val="clear" w:color="auto" w:fill="FFFFFF"/>
                        </w:rPr>
                      </w:pPr>
                      <w:r w:rsidRPr="00AC11B7">
                        <w:rPr>
                          <w:rFonts w:ascii="Times New Roman" w:hAnsi="Times New Roman" w:cs="Times New Roman"/>
                          <w:i w:val="0"/>
                          <w:iCs w:val="0"/>
                          <w:color w:val="002060"/>
                          <w:sz w:val="24"/>
                          <w:szCs w:val="24"/>
                          <w:shd w:val="clear" w:color="auto" w:fill="FFFFFF"/>
                        </w:rPr>
                        <w:t>2. Cơ quan, tổ chức, cá nhân có liên quan đến thanh niên xung phong và thanh niên tình nguyện.</w:t>
                      </w:r>
                    </w:p>
                    <w:p w14:paraId="761FBEEA" w14:textId="615DE422" w:rsidR="00C42A94" w:rsidRPr="00AC11B7" w:rsidRDefault="00C42A94" w:rsidP="00B16EAC">
                      <w:pPr>
                        <w:spacing w:after="0" w:line="240" w:lineRule="auto"/>
                        <w:ind w:firstLine="426"/>
                        <w:jc w:val="both"/>
                        <w:rPr>
                          <w:rFonts w:ascii="Times New Roman" w:hAnsi="Times New Roman" w:cs="Times New Roman"/>
                          <w:color w:val="002060"/>
                          <w:sz w:val="24"/>
                          <w:szCs w:val="24"/>
                          <w:shd w:val="clear" w:color="auto" w:fill="FFFFFF"/>
                        </w:rPr>
                      </w:pPr>
                      <w:r w:rsidRPr="00AC11B7">
                        <w:rPr>
                          <w:rFonts w:ascii="Times New Roman" w:hAnsi="Times New Roman" w:cs="Times New Roman"/>
                          <w:color w:val="002060"/>
                          <w:sz w:val="24"/>
                          <w:szCs w:val="24"/>
                          <w:shd w:val="clear" w:color="auto" w:fill="FFFFFF"/>
                        </w:rPr>
                        <w:t>(Điều 2 Nghị định số 17/2021/NĐ-CP)</w:t>
                      </w:r>
                    </w:p>
                    <w:p w14:paraId="261EEBDF" w14:textId="77777777" w:rsidR="00B16EAC" w:rsidRPr="00B16EAC" w:rsidRDefault="00B16EAC" w:rsidP="00B16EAC">
                      <w:pPr>
                        <w:spacing w:after="0" w:line="240" w:lineRule="auto"/>
                        <w:ind w:firstLine="426"/>
                        <w:jc w:val="both"/>
                        <w:rPr>
                          <w:rFonts w:ascii="Times New Roman" w:hAnsi="Times New Roman" w:cs="Times New Roman"/>
                          <w:color w:val="28742A"/>
                          <w:sz w:val="24"/>
                          <w:szCs w:val="24"/>
                          <w:shd w:val="clear" w:color="auto" w:fill="FFFFFF"/>
                        </w:rPr>
                      </w:pPr>
                    </w:p>
                    <w:p w14:paraId="65796FB6" w14:textId="4886CAD2" w:rsidR="009A1701" w:rsidRPr="00B16EAC" w:rsidRDefault="009A1701" w:rsidP="00B16EAC">
                      <w:pPr>
                        <w:shd w:val="clear" w:color="auto" w:fill="FFFFFF"/>
                        <w:spacing w:afterLines="40" w:after="96" w:line="240" w:lineRule="auto"/>
                        <w:jc w:val="both"/>
                        <w:rPr>
                          <w:rFonts w:ascii="Times New Roman" w:hAnsi="Times New Roman" w:cs="Times New Roman"/>
                          <w:b/>
                          <w:bCs/>
                          <w:i w:val="0"/>
                          <w:color w:val="FF0000"/>
                          <w:sz w:val="24"/>
                          <w:szCs w:val="24"/>
                          <w:shd w:val="clear" w:color="auto" w:fill="FFFFFF"/>
                          <w:lang w:val="en-GB"/>
                        </w:rPr>
                      </w:pPr>
                      <w:r w:rsidRPr="00B16EAC">
                        <w:rPr>
                          <w:rFonts w:ascii="Times New Roman" w:eastAsia="Times New Roman" w:hAnsi="Times New Roman" w:cs="Times New Roman"/>
                          <w:b/>
                          <w:i w:val="0"/>
                          <w:iCs w:val="0"/>
                          <w:color w:val="002060"/>
                          <w:sz w:val="24"/>
                          <w:szCs w:val="24"/>
                          <w:lang w:bidi="ar-SA"/>
                        </w:rPr>
                        <w:t>Hỏi:</w:t>
                      </w:r>
                      <w:r w:rsidRPr="00B16EAC">
                        <w:rPr>
                          <w:rFonts w:ascii="Times New Roman" w:hAnsi="Times New Roman" w:cs="Times New Roman"/>
                          <w:b/>
                          <w:bCs/>
                          <w:i w:val="0"/>
                          <w:color w:val="002060"/>
                          <w:sz w:val="24"/>
                          <w:szCs w:val="24"/>
                          <w:shd w:val="clear" w:color="auto" w:fill="FFFFFF"/>
                          <w:lang w:val="en-GB"/>
                        </w:rPr>
                        <w:t xml:space="preserve"> </w:t>
                      </w:r>
                      <w:r w:rsidR="00C42A94" w:rsidRPr="00B16EAC">
                        <w:rPr>
                          <w:rFonts w:ascii="Times New Roman" w:hAnsi="Times New Roman" w:cs="Times New Roman"/>
                          <w:b/>
                          <w:bCs/>
                          <w:i w:val="0"/>
                          <w:color w:val="FF0000"/>
                          <w:sz w:val="24"/>
                          <w:szCs w:val="24"/>
                          <w:shd w:val="clear" w:color="auto" w:fill="FFFFFF"/>
                          <w:lang w:val="en-GB"/>
                        </w:rPr>
                        <w:t>Nhiệm vụ của thanh niên tình nguyện</w:t>
                      </w:r>
                      <w:r w:rsidR="00F751E0" w:rsidRPr="00B16EAC">
                        <w:rPr>
                          <w:rFonts w:ascii="Times New Roman" w:hAnsi="Times New Roman" w:cs="Times New Roman"/>
                          <w:b/>
                          <w:bCs/>
                          <w:i w:val="0"/>
                          <w:color w:val="FF0000"/>
                          <w:sz w:val="24"/>
                          <w:szCs w:val="24"/>
                          <w:shd w:val="clear" w:color="auto" w:fill="FFFFFF"/>
                          <w:lang w:val="fr-FR"/>
                        </w:rPr>
                        <w:t> là gì ?</w:t>
                      </w:r>
                    </w:p>
                    <w:p w14:paraId="7276EA3E" w14:textId="079136D6" w:rsidR="00C42A94" w:rsidRPr="00AC11B7" w:rsidRDefault="009A1701" w:rsidP="00497D99">
                      <w:pPr>
                        <w:spacing w:beforeLines="40" w:before="96" w:afterLines="40" w:after="96" w:line="240" w:lineRule="auto"/>
                        <w:jc w:val="both"/>
                        <w:rPr>
                          <w:rFonts w:ascii="Times New Roman" w:hAnsi="Times New Roman" w:cs="Times New Roman"/>
                          <w:b/>
                          <w:i w:val="0"/>
                          <w:color w:val="002060"/>
                          <w:sz w:val="24"/>
                          <w:szCs w:val="24"/>
                          <w:shd w:val="clear" w:color="auto" w:fill="FFFFFF"/>
                          <w:lang w:val="nl-NL"/>
                        </w:rPr>
                      </w:pPr>
                      <w:r w:rsidRPr="008D52E9">
                        <w:rPr>
                          <w:rFonts w:ascii="Times New Roman" w:hAnsi="Times New Roman" w:cs="Times New Roman"/>
                          <w:b/>
                          <w:i w:val="0"/>
                          <w:color w:val="000000" w:themeColor="text1"/>
                          <w:sz w:val="24"/>
                          <w:szCs w:val="24"/>
                          <w:shd w:val="clear" w:color="auto" w:fill="FFFFFF"/>
                        </w:rPr>
                        <w:t>Đáp:</w:t>
                      </w:r>
                      <w:r w:rsidR="00B047BC" w:rsidRPr="008D52E9">
                        <w:rPr>
                          <w:rFonts w:ascii="Times New Roman" w:hAnsi="Times New Roman" w:cs="Times New Roman"/>
                          <w:b/>
                          <w:i w:val="0"/>
                          <w:color w:val="000000" w:themeColor="text1"/>
                          <w:sz w:val="24"/>
                          <w:szCs w:val="24"/>
                          <w:shd w:val="clear" w:color="auto" w:fill="FFFFFF"/>
                        </w:rPr>
                        <w:t xml:space="preserve"> </w:t>
                      </w:r>
                      <w:r w:rsidR="00C42A94" w:rsidRPr="00AC11B7">
                        <w:rPr>
                          <w:rFonts w:ascii="Times New Roman" w:hAnsi="Times New Roman" w:cs="Times New Roman"/>
                          <w:b/>
                          <w:i w:val="0"/>
                          <w:color w:val="002060"/>
                          <w:sz w:val="24"/>
                          <w:szCs w:val="24"/>
                          <w:shd w:val="clear" w:color="auto" w:fill="FFFFFF"/>
                          <w:lang w:val="nl-NL"/>
                        </w:rPr>
                        <w:t xml:space="preserve">Theo Khoản 2 Điều 3 Nghị định số 17/2021/NĐ-CP  quy định các nhiệm vụ cụ thể như sau: </w:t>
                      </w:r>
                    </w:p>
                    <w:p w14:paraId="4A84514C" w14:textId="38E7E596" w:rsidR="00C42A94" w:rsidRPr="00AC11B7" w:rsidRDefault="00C42A94" w:rsidP="00497D99">
                      <w:pPr>
                        <w:spacing w:beforeLines="40" w:before="96" w:afterLines="40" w:after="96" w:line="240" w:lineRule="auto"/>
                        <w:jc w:val="both"/>
                        <w:rPr>
                          <w:rFonts w:ascii="Times New Roman" w:hAnsi="Times New Roman" w:cs="Times New Roman"/>
                          <w:bCs/>
                          <w:i w:val="0"/>
                          <w:color w:val="002060"/>
                          <w:sz w:val="24"/>
                          <w:szCs w:val="24"/>
                          <w:shd w:val="clear" w:color="auto" w:fill="FFFFFF"/>
                          <w:lang w:val="nl-NL"/>
                        </w:rPr>
                      </w:pPr>
                      <w:r w:rsidRPr="00AC11B7">
                        <w:rPr>
                          <w:rFonts w:ascii="Times New Roman" w:hAnsi="Times New Roman" w:cs="Times New Roman"/>
                          <w:bCs/>
                          <w:i w:val="0"/>
                          <w:color w:val="002060"/>
                          <w:sz w:val="24"/>
                          <w:szCs w:val="24"/>
                          <w:shd w:val="clear" w:color="auto" w:fill="FFFFFF"/>
                          <w:lang w:val="nl-NL"/>
                        </w:rPr>
                        <w:t>“</w:t>
                      </w:r>
                      <w:r w:rsidRPr="00AC11B7">
                        <w:rPr>
                          <w:rFonts w:ascii="Times New Roman" w:hAnsi="Times New Roman" w:cs="Times New Roman"/>
                          <w:i w:val="0"/>
                          <w:color w:val="002060"/>
                          <w:sz w:val="24"/>
                          <w:szCs w:val="24"/>
                          <w:shd w:val="clear" w:color="auto" w:fill="FFFFFF"/>
                          <w:lang w:val="nl-NL"/>
                        </w:rPr>
                        <w:t xml:space="preserve"> Thanh niên tình nguyện thực hiện các nhiệm vụ sau:</w:t>
                      </w:r>
                    </w:p>
                    <w:p w14:paraId="512FA042" w14:textId="77777777" w:rsidR="00C42A94" w:rsidRPr="00AC11B7" w:rsidRDefault="00C42A94" w:rsidP="00497D99">
                      <w:pPr>
                        <w:spacing w:beforeLines="40" w:before="96" w:afterLines="40" w:after="96" w:line="240" w:lineRule="auto"/>
                        <w:ind w:firstLine="284"/>
                        <w:jc w:val="both"/>
                        <w:rPr>
                          <w:rFonts w:ascii="Times New Roman" w:hAnsi="Times New Roman" w:cs="Times New Roman"/>
                          <w:i w:val="0"/>
                          <w:color w:val="002060"/>
                          <w:sz w:val="24"/>
                          <w:szCs w:val="24"/>
                          <w:shd w:val="clear" w:color="auto" w:fill="FFFFFF"/>
                          <w:lang w:val="nl-NL"/>
                        </w:rPr>
                      </w:pPr>
                      <w:r w:rsidRPr="00AC11B7">
                        <w:rPr>
                          <w:rFonts w:ascii="Times New Roman" w:hAnsi="Times New Roman" w:cs="Times New Roman"/>
                          <w:i w:val="0"/>
                          <w:color w:val="002060"/>
                          <w:sz w:val="24"/>
                          <w:szCs w:val="24"/>
                          <w:shd w:val="clear" w:color="auto" w:fill="FFFFFF"/>
                          <w:lang w:val="nl-NL"/>
                        </w:rPr>
                        <w:t>a) Tham gia chương trình, đề án, dự án phát triển kinh tế - xã hội được cấp có thẩm quyền phê duyệt do cá nhân tự nguyện đăng ký với cơ quan chủ trì thực hiện và có thời hạn từ 24 tháng trở lên (sau đây gọi là thanh niên tình nguyện tham gia chương trình, đề án, dự án);</w:t>
                      </w:r>
                    </w:p>
                    <w:p w14:paraId="14961554" w14:textId="7C79027A" w:rsidR="00B16EAC" w:rsidRPr="00AC11B7" w:rsidRDefault="00C42A94" w:rsidP="00B16EAC">
                      <w:pPr>
                        <w:spacing w:beforeLines="40" w:before="96" w:afterLines="40" w:after="96" w:line="240" w:lineRule="auto"/>
                        <w:ind w:firstLine="284"/>
                        <w:jc w:val="both"/>
                        <w:rPr>
                          <w:rFonts w:ascii="Times New Roman" w:hAnsi="Times New Roman" w:cs="Times New Roman"/>
                          <w:i w:val="0"/>
                          <w:color w:val="002060"/>
                          <w:sz w:val="24"/>
                          <w:szCs w:val="24"/>
                          <w:shd w:val="clear" w:color="auto" w:fill="FFFFFF"/>
                          <w:lang w:val="nl-NL"/>
                        </w:rPr>
                      </w:pPr>
                      <w:r w:rsidRPr="00AC11B7">
                        <w:rPr>
                          <w:rFonts w:ascii="Times New Roman" w:hAnsi="Times New Roman" w:cs="Times New Roman"/>
                          <w:i w:val="0"/>
                          <w:color w:val="002060"/>
                          <w:sz w:val="24"/>
                          <w:szCs w:val="24"/>
                          <w:shd w:val="clear" w:color="auto" w:fill="FFFFFF"/>
                          <w:lang w:val="nl-NL"/>
                        </w:rPr>
                        <w:t>b) Tham gia hoạt động tình nguyện vì lợi ích của cộng đồng và xã hội do cá nhân tự nguyện đăng ký với cơ quan, tổ chức, đơn vị tổ chức hoạt động tình nguyện vì cộng đồng, xã hội (sau đây gọi là thanh niên tình nguyện vì cộng đồng, xã hội).”</w:t>
                      </w:r>
                    </w:p>
                    <w:p w14:paraId="28048BC8" w14:textId="177B2162" w:rsidR="00497D99" w:rsidRPr="00B16EAC" w:rsidRDefault="00497D99" w:rsidP="00497D99">
                      <w:pPr>
                        <w:pStyle w:val="NormalWeb"/>
                        <w:shd w:val="clear" w:color="auto" w:fill="FFFFFF"/>
                        <w:spacing w:before="0" w:beforeAutospacing="0" w:after="0" w:afterAutospacing="0"/>
                        <w:jc w:val="both"/>
                        <w:rPr>
                          <w:b/>
                          <w:bCs/>
                          <w:i/>
                          <w:color w:val="FF0000"/>
                          <w:sz w:val="22"/>
                          <w:szCs w:val="22"/>
                          <w:shd w:val="clear" w:color="auto" w:fill="FFFFFF"/>
                          <w:lang w:val="en-GB"/>
                        </w:rPr>
                      </w:pPr>
                      <w:r w:rsidRPr="00B16EAC">
                        <w:rPr>
                          <w:b/>
                          <w:color w:val="002060"/>
                          <w:sz w:val="22"/>
                          <w:szCs w:val="22"/>
                        </w:rPr>
                        <w:t xml:space="preserve">Hỏi: </w:t>
                      </w:r>
                      <w:r w:rsidRPr="008D52E9">
                        <w:rPr>
                          <w:b/>
                          <w:bCs/>
                          <w:color w:val="FF0000"/>
                          <w:sz w:val="22"/>
                          <w:szCs w:val="22"/>
                          <w:shd w:val="clear" w:color="auto" w:fill="FFFFFF"/>
                          <w:lang w:val="en-GB"/>
                        </w:rPr>
                        <w:t>Nguyên tắc thực hiện chính sách đối với thanh niên xung phong, thanh niên tình nguyện?</w:t>
                      </w:r>
                    </w:p>
                    <w:p w14:paraId="3BAB74C4" w14:textId="77777777" w:rsidR="00497D99" w:rsidRPr="00AC11B7" w:rsidRDefault="00497D99" w:rsidP="00497D99">
                      <w:pPr>
                        <w:spacing w:after="0" w:line="240" w:lineRule="auto"/>
                        <w:jc w:val="both"/>
                        <w:rPr>
                          <w:rFonts w:ascii="Times New Roman" w:hAnsi="Times New Roman" w:cs="Times New Roman"/>
                          <w:b/>
                          <w:i w:val="0"/>
                          <w:color w:val="002060"/>
                          <w:sz w:val="22"/>
                          <w:szCs w:val="22"/>
                          <w:shd w:val="clear" w:color="auto" w:fill="FFFFFF"/>
                        </w:rPr>
                      </w:pPr>
                      <w:r w:rsidRPr="00B047BC">
                        <w:rPr>
                          <w:rFonts w:ascii="Times New Roman" w:hAnsi="Times New Roman" w:cs="Times New Roman"/>
                          <w:b/>
                          <w:i w:val="0"/>
                          <w:color w:val="000000" w:themeColor="text1"/>
                          <w:sz w:val="22"/>
                          <w:szCs w:val="22"/>
                          <w:shd w:val="clear" w:color="auto" w:fill="FFFFFF"/>
                        </w:rPr>
                        <w:t xml:space="preserve">Đáp:  </w:t>
                      </w:r>
                      <w:r w:rsidRPr="00AC11B7">
                        <w:rPr>
                          <w:rFonts w:ascii="Times New Roman" w:hAnsi="Times New Roman" w:cs="Times New Roman"/>
                          <w:b/>
                          <w:i w:val="0"/>
                          <w:color w:val="002060"/>
                          <w:sz w:val="22"/>
                          <w:szCs w:val="22"/>
                          <w:shd w:val="clear" w:color="auto" w:fill="FFFFFF"/>
                        </w:rPr>
                        <w:t xml:space="preserve">Nguyên tắc thực hiện chính sách được quy định cụ thể như sau: </w:t>
                      </w:r>
                    </w:p>
                    <w:p w14:paraId="3BAB61B0" w14:textId="77777777" w:rsidR="00497D99" w:rsidRPr="00AC11B7" w:rsidRDefault="00497D99" w:rsidP="00497D99">
                      <w:pPr>
                        <w:spacing w:after="0" w:line="240" w:lineRule="auto"/>
                        <w:ind w:firstLine="284"/>
                        <w:jc w:val="both"/>
                        <w:rPr>
                          <w:rFonts w:ascii="Times New Roman" w:hAnsi="Times New Roman" w:cs="Times New Roman"/>
                          <w:i w:val="0"/>
                          <w:color w:val="002060"/>
                          <w:sz w:val="22"/>
                          <w:szCs w:val="22"/>
                          <w:shd w:val="clear" w:color="auto" w:fill="FFFFFF"/>
                        </w:rPr>
                      </w:pPr>
                      <w:r w:rsidRPr="00AC11B7">
                        <w:rPr>
                          <w:rFonts w:ascii="Times New Roman" w:hAnsi="Times New Roman" w:cs="Times New Roman"/>
                          <w:i w:val="0"/>
                          <w:color w:val="002060"/>
                          <w:sz w:val="22"/>
                          <w:szCs w:val="22"/>
                          <w:shd w:val="clear" w:color="auto" w:fill="FFFFFF"/>
                        </w:rPr>
                        <w:t>1. Bảo đảm công khai, minh bạch, kịp thời, đúng quy định của pháp luật.</w:t>
                      </w:r>
                    </w:p>
                    <w:p w14:paraId="38CF78A7" w14:textId="77777777" w:rsidR="00497D99" w:rsidRPr="00AC11B7" w:rsidRDefault="00497D99" w:rsidP="00497D99">
                      <w:pPr>
                        <w:spacing w:after="0" w:line="240" w:lineRule="auto"/>
                        <w:ind w:firstLine="284"/>
                        <w:jc w:val="both"/>
                        <w:rPr>
                          <w:rFonts w:ascii="Times New Roman" w:hAnsi="Times New Roman" w:cs="Times New Roman"/>
                          <w:i w:val="0"/>
                          <w:color w:val="002060"/>
                          <w:sz w:val="22"/>
                          <w:szCs w:val="22"/>
                          <w:shd w:val="clear" w:color="auto" w:fill="FFFFFF"/>
                        </w:rPr>
                      </w:pPr>
                      <w:r w:rsidRPr="00AC11B7">
                        <w:rPr>
                          <w:rFonts w:ascii="Times New Roman" w:hAnsi="Times New Roman" w:cs="Times New Roman"/>
                          <w:i w:val="0"/>
                          <w:color w:val="002060"/>
                          <w:sz w:val="22"/>
                          <w:szCs w:val="22"/>
                          <w:shd w:val="clear" w:color="auto" w:fill="FFFFFF"/>
                        </w:rPr>
                        <w:t>2. Chính phủ và chính quyền địa phương tạo điều kiện để thanh niên tham gia tổ chức thanh niên xung phong, hoạt động tình nguyện theo quy định c</w:t>
                      </w:r>
                      <w:bookmarkStart w:id="3" w:name="_GoBack"/>
                      <w:bookmarkEnd w:id="3"/>
                      <w:r w:rsidRPr="00AC11B7">
                        <w:rPr>
                          <w:rFonts w:ascii="Times New Roman" w:hAnsi="Times New Roman" w:cs="Times New Roman"/>
                          <w:i w:val="0"/>
                          <w:color w:val="002060"/>
                          <w:sz w:val="22"/>
                          <w:szCs w:val="22"/>
                          <w:shd w:val="clear" w:color="auto" w:fill="FFFFFF"/>
                        </w:rPr>
                        <w:t>ủa pháp luật.</w:t>
                      </w:r>
                    </w:p>
                    <w:p w14:paraId="00EB5D64" w14:textId="77777777" w:rsidR="00970BBD" w:rsidRPr="00497D99" w:rsidRDefault="00970BBD" w:rsidP="00DE078D">
                      <w:pPr>
                        <w:shd w:val="clear" w:color="auto" w:fill="FFFFFF"/>
                        <w:spacing w:before="120" w:after="0" w:line="240" w:lineRule="auto"/>
                        <w:jc w:val="both"/>
                        <w:rPr>
                          <w:rFonts w:ascii="Arial" w:eastAsia="Times New Roman" w:hAnsi="Arial" w:cs="Arial"/>
                          <w:i w:val="0"/>
                          <w:iCs w:val="0"/>
                          <w:color w:val="7030A0"/>
                          <w:lang w:bidi="ar-SA"/>
                        </w:rPr>
                      </w:pPr>
                    </w:p>
                    <w:p w14:paraId="606A665F" w14:textId="77777777" w:rsidR="00470724" w:rsidRPr="005D27B1" w:rsidRDefault="00470724" w:rsidP="00970BBD">
                      <w:pPr>
                        <w:spacing w:before="120" w:after="0" w:line="240" w:lineRule="auto"/>
                        <w:jc w:val="center"/>
                        <w:rPr>
                          <w:rFonts w:eastAsia="Times New Roman"/>
                          <w:b/>
                          <w:i w:val="0"/>
                          <w:color w:val="0070C0"/>
                          <w:sz w:val="26"/>
                          <w:szCs w:val="26"/>
                        </w:rPr>
                      </w:pPr>
                    </w:p>
                    <w:p w14:paraId="6CE62852" w14:textId="77777777" w:rsidR="00570AC2" w:rsidRPr="00E362F7" w:rsidRDefault="00570AC2" w:rsidP="00CC7AE4">
                      <w:pPr>
                        <w:spacing w:before="120" w:after="0" w:line="240" w:lineRule="auto"/>
                        <w:ind w:firstLine="567"/>
                        <w:jc w:val="both"/>
                        <w:rPr>
                          <w:rFonts w:eastAsia="Times New Roman"/>
                          <w:b/>
                          <w:color w:val="C00000"/>
                          <w:sz w:val="26"/>
                          <w:szCs w:val="26"/>
                        </w:rPr>
                      </w:pPr>
                    </w:p>
                    <w:p w14:paraId="54A5C6FA" w14:textId="77777777" w:rsidR="00570AC2" w:rsidRDefault="00570AC2" w:rsidP="00EA14ED">
                      <w:pPr>
                        <w:shd w:val="clear" w:color="auto" w:fill="FFFFFF"/>
                        <w:spacing w:before="120" w:after="120" w:line="234" w:lineRule="atLeast"/>
                        <w:jc w:val="center"/>
                        <w:rPr>
                          <w:rFonts w:ascii="Arial" w:eastAsia="Times New Roman" w:hAnsi="Arial" w:cs="Arial"/>
                          <w:i w:val="0"/>
                          <w:color w:val="000000"/>
                          <w:sz w:val="26"/>
                          <w:szCs w:val="26"/>
                        </w:rPr>
                      </w:pPr>
                    </w:p>
                    <w:p w14:paraId="76CF41F4" w14:textId="77777777" w:rsidR="00570AC2" w:rsidRDefault="00570AC2" w:rsidP="00EA14ED">
                      <w:pPr>
                        <w:shd w:val="clear" w:color="auto" w:fill="FFFFFF"/>
                        <w:spacing w:before="120" w:after="120" w:line="234" w:lineRule="atLeast"/>
                        <w:jc w:val="center"/>
                        <w:rPr>
                          <w:rFonts w:ascii="Arial" w:eastAsia="Times New Roman" w:hAnsi="Arial" w:cs="Arial"/>
                          <w:i w:val="0"/>
                          <w:color w:val="000000"/>
                          <w:sz w:val="26"/>
                          <w:szCs w:val="26"/>
                        </w:rPr>
                      </w:pPr>
                    </w:p>
                    <w:p w14:paraId="08222561" w14:textId="77777777" w:rsidR="002C1B58" w:rsidRPr="002C1B58" w:rsidRDefault="002C1B58" w:rsidP="00EA14ED">
                      <w:pPr>
                        <w:shd w:val="clear" w:color="auto" w:fill="FFFFFF"/>
                        <w:spacing w:before="120" w:after="120" w:line="234" w:lineRule="atLeast"/>
                        <w:jc w:val="center"/>
                        <w:rPr>
                          <w:rFonts w:ascii="Arial" w:eastAsia="Times New Roman" w:hAnsi="Arial" w:cs="Arial"/>
                          <w:i w:val="0"/>
                          <w:color w:val="000000"/>
                          <w:sz w:val="26"/>
                          <w:szCs w:val="26"/>
                        </w:rPr>
                      </w:pPr>
                    </w:p>
                    <w:p w14:paraId="2100B7E8" w14:textId="77777777" w:rsidR="00570AC2" w:rsidRDefault="006C7DB1" w:rsidP="00570AC2">
                      <w:pPr>
                        <w:shd w:val="clear" w:color="auto" w:fill="FFFFFF"/>
                        <w:spacing w:before="120" w:after="120" w:line="234" w:lineRule="atLeast"/>
                        <w:jc w:val="both"/>
                      </w:pPr>
                      <w:r w:rsidRPr="006C7DB1">
                        <w:rPr>
                          <w:rFonts w:ascii="Arial" w:eastAsia="Times New Roman" w:hAnsi="Arial" w:cs="Arial"/>
                          <w:b/>
                          <w:bCs/>
                          <w:color w:val="000000"/>
                          <w:sz w:val="28"/>
                          <w:szCs w:val="28"/>
                          <w:lang w:val="vi-VN"/>
                        </w:rPr>
                        <w:t xml:space="preserve"> </w:t>
                      </w:r>
                    </w:p>
                    <w:p w14:paraId="339C0591" w14:textId="77777777" w:rsidR="006C7DB1" w:rsidRPr="002C1B58" w:rsidRDefault="006C7DB1" w:rsidP="00570AC2">
                      <w:pPr>
                        <w:shd w:val="clear" w:color="auto" w:fill="FFFFFF"/>
                        <w:spacing w:before="120" w:after="120" w:line="234" w:lineRule="atLeast"/>
                        <w:jc w:val="both"/>
                        <w:rPr>
                          <w:rFonts w:ascii="Arial" w:eastAsia="Times New Roman" w:hAnsi="Arial" w:cs="Arial"/>
                          <w:i w:val="0"/>
                          <w:color w:val="000000"/>
                          <w:sz w:val="26"/>
                          <w:szCs w:val="26"/>
                        </w:rPr>
                      </w:pPr>
                    </w:p>
                    <w:p w14:paraId="038E4DB1" w14:textId="77777777" w:rsidR="004708D4" w:rsidRPr="001B45E9" w:rsidRDefault="004708D4" w:rsidP="004708D4">
                      <w:pPr>
                        <w:shd w:val="clear" w:color="auto" w:fill="FFFFFF"/>
                        <w:spacing w:before="120" w:after="120" w:line="240" w:lineRule="auto"/>
                        <w:jc w:val="both"/>
                        <w:rPr>
                          <w:rFonts w:ascii="Arial" w:eastAsia="Times New Roman" w:hAnsi="Arial" w:cs="Arial"/>
                          <w:color w:val="000000"/>
                          <w:sz w:val="24"/>
                          <w:szCs w:val="24"/>
                        </w:rPr>
                      </w:pPr>
                    </w:p>
                  </w:txbxContent>
                </v:textbox>
              </v:shape>
            </w:pict>
          </mc:Fallback>
        </mc:AlternateContent>
      </w:r>
      <w:r w:rsidR="00AC11B7">
        <w:rPr>
          <w:noProof/>
          <w:lang w:bidi="ar-SA"/>
        </w:rPr>
        <mc:AlternateContent>
          <mc:Choice Requires="wps">
            <w:drawing>
              <wp:anchor distT="0" distB="0" distL="114300" distR="114300" simplePos="0" relativeHeight="251660288" behindDoc="0" locked="0" layoutInCell="1" allowOverlap="1" wp14:anchorId="07231286" wp14:editId="75A22830">
                <wp:simplePos x="0" y="0"/>
                <wp:positionH relativeFrom="column">
                  <wp:posOffset>6315075</wp:posOffset>
                </wp:positionH>
                <wp:positionV relativeFrom="paragraph">
                  <wp:posOffset>-606425</wp:posOffset>
                </wp:positionV>
                <wp:extent cx="3152775" cy="7191375"/>
                <wp:effectExtent l="19050" t="19050" r="47625" b="381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191375"/>
                        </a:xfrm>
                        <a:prstGeom prst="rect">
                          <a:avLst/>
                        </a:prstGeom>
                        <a:solidFill>
                          <a:schemeClr val="bg1"/>
                        </a:solidFill>
                        <a:ln w="63500" cmpd="thickThin">
                          <a:solidFill>
                            <a:schemeClr val="accent1"/>
                          </a:solidFill>
                          <a:miter lim="800000"/>
                          <a:headEnd/>
                          <a:tailEnd/>
                        </a:ln>
                        <a:effectLst/>
                      </wps:spPr>
                      <wps:txbx>
                        <w:txbxContent>
                          <w:p w14:paraId="060D5332" w14:textId="77777777" w:rsidR="00B16EAC" w:rsidRPr="00AC11B7" w:rsidRDefault="00B16EAC" w:rsidP="00B16EAC">
                            <w:pPr>
                              <w:spacing w:after="0" w:line="240" w:lineRule="auto"/>
                              <w:ind w:firstLine="284"/>
                              <w:jc w:val="both"/>
                              <w:rPr>
                                <w:rFonts w:ascii="Times New Roman" w:hAnsi="Times New Roman" w:cs="Times New Roman"/>
                                <w:i w:val="0"/>
                                <w:color w:val="002060"/>
                                <w:sz w:val="23"/>
                                <w:szCs w:val="23"/>
                                <w:shd w:val="clear" w:color="auto" w:fill="FFFFFF"/>
                              </w:rPr>
                            </w:pPr>
                            <w:r w:rsidRPr="00AC11B7">
                              <w:rPr>
                                <w:rFonts w:ascii="Times New Roman" w:hAnsi="Times New Roman" w:cs="Times New Roman"/>
                                <w:i w:val="0"/>
                                <w:color w:val="002060"/>
                                <w:sz w:val="23"/>
                                <w:szCs w:val="23"/>
                                <w:shd w:val="clear" w:color="auto" w:fill="FFFFFF"/>
                              </w:rPr>
                              <w:t>3. Chính phủ, chính quyền địa phương, Đoàn Thanh niên Cộng sản Hồ Chí Minh và các tổ chức thanh niên được thành lập theo quy định của pháp luật tôn vinh, biểu dương, ghi nhận hoặc đề xuất cấp có thẩm quyền khen thưởng thanh niên xung phong có thành tích trong thực hiện nhiệm vụ; thanh niên tình nguyện có nhiều cống hiến, đóng góp cho hoạt động tình nguyện.</w:t>
                            </w:r>
                          </w:p>
                          <w:p w14:paraId="483D489B" w14:textId="77777777" w:rsidR="00B16EAC" w:rsidRPr="00AC11B7" w:rsidRDefault="00B16EAC" w:rsidP="00B16EAC">
                            <w:pPr>
                              <w:spacing w:after="0" w:line="240" w:lineRule="auto"/>
                              <w:ind w:firstLine="284"/>
                              <w:jc w:val="both"/>
                              <w:rPr>
                                <w:rFonts w:ascii="Times New Roman" w:hAnsi="Times New Roman" w:cs="Times New Roman"/>
                                <w:i w:val="0"/>
                                <w:color w:val="002060"/>
                                <w:sz w:val="23"/>
                                <w:szCs w:val="23"/>
                                <w:shd w:val="clear" w:color="auto" w:fill="FFFFFF"/>
                              </w:rPr>
                            </w:pPr>
                            <w:r w:rsidRPr="00AC11B7">
                              <w:rPr>
                                <w:rFonts w:ascii="Times New Roman" w:hAnsi="Times New Roman" w:cs="Times New Roman"/>
                                <w:i w:val="0"/>
                                <w:color w:val="002060"/>
                                <w:sz w:val="23"/>
                                <w:szCs w:val="23"/>
                                <w:shd w:val="clear" w:color="auto" w:fill="FFFFFF"/>
                              </w:rPr>
                              <w:t>4. Cơ quan, tổ chức, cá nhân chịu trách nhiệm trước pháp luật khi không thực hiện hoặc thực hiện không đúng trách nhiệm theo quy định tại Nghị định này.</w:t>
                            </w:r>
                          </w:p>
                          <w:p w14:paraId="59DBA0F8" w14:textId="43F14D6B" w:rsidR="00B834AC" w:rsidRPr="00AC11B7" w:rsidRDefault="00B16EAC" w:rsidP="00AC11B7">
                            <w:pPr>
                              <w:spacing w:before="60" w:after="0" w:line="240" w:lineRule="auto"/>
                              <w:ind w:firstLine="426"/>
                              <w:jc w:val="center"/>
                              <w:rPr>
                                <w:rFonts w:ascii="Times New Roman" w:hAnsi="Times New Roman" w:cs="Times New Roman"/>
                                <w:color w:val="002060"/>
                                <w:sz w:val="23"/>
                                <w:szCs w:val="23"/>
                                <w:shd w:val="clear" w:color="auto" w:fill="FFFFFF"/>
                              </w:rPr>
                            </w:pPr>
                            <w:r w:rsidRPr="00AC11B7">
                              <w:rPr>
                                <w:rFonts w:ascii="Times New Roman" w:hAnsi="Times New Roman" w:cs="Times New Roman"/>
                                <w:color w:val="002060"/>
                                <w:sz w:val="23"/>
                                <w:szCs w:val="23"/>
                                <w:shd w:val="clear" w:color="auto" w:fill="FFFFFF"/>
                              </w:rPr>
                              <w:t>(Điều 4 Nghị định số 17/2021/NĐ-CP)</w:t>
                            </w:r>
                          </w:p>
                          <w:p w14:paraId="334E2CDD" w14:textId="2FDC615C" w:rsidR="00B16EAC" w:rsidRPr="00AC11B7" w:rsidRDefault="00184561" w:rsidP="00B16EAC">
                            <w:pPr>
                              <w:pStyle w:val="NormalWeb"/>
                              <w:shd w:val="clear" w:color="auto" w:fill="FFFFFF"/>
                              <w:spacing w:before="0" w:beforeAutospacing="0" w:after="0" w:afterAutospacing="0"/>
                              <w:jc w:val="both"/>
                              <w:rPr>
                                <w:b/>
                                <w:color w:val="FF0000"/>
                                <w:sz w:val="23"/>
                                <w:szCs w:val="23"/>
                                <w:shd w:val="clear" w:color="auto" w:fill="FFFFFF"/>
                                <w:lang w:val="en-GB"/>
                              </w:rPr>
                            </w:pPr>
                            <w:r w:rsidRPr="00AC11B7">
                              <w:rPr>
                                <w:b/>
                                <w:color w:val="002060"/>
                                <w:sz w:val="23"/>
                                <w:szCs w:val="23"/>
                              </w:rPr>
                              <w:t>Hỏi:</w:t>
                            </w:r>
                            <w:r w:rsidRPr="00AC11B7">
                              <w:rPr>
                                <w:bCs/>
                                <w:color w:val="0070C0"/>
                                <w:sz w:val="23"/>
                                <w:szCs w:val="23"/>
                                <w:shd w:val="clear" w:color="auto" w:fill="FFFFFF"/>
                                <w:lang w:val="en-GB"/>
                              </w:rPr>
                              <w:t xml:space="preserve"> </w:t>
                            </w:r>
                            <w:r w:rsidR="00D328B0" w:rsidRPr="00AC11B7">
                              <w:rPr>
                                <w:b/>
                                <w:color w:val="FF0000"/>
                                <w:sz w:val="23"/>
                                <w:szCs w:val="23"/>
                                <w:shd w:val="clear" w:color="auto" w:fill="FFFFFF"/>
                                <w:lang w:val="en-GB"/>
                              </w:rPr>
                              <w:t xml:space="preserve">Chính sách </w:t>
                            </w:r>
                            <w:r w:rsidR="00A03774" w:rsidRPr="00AC11B7">
                              <w:rPr>
                                <w:b/>
                                <w:color w:val="FF0000"/>
                                <w:sz w:val="23"/>
                                <w:szCs w:val="23"/>
                                <w:shd w:val="clear" w:color="auto" w:fill="FFFFFF"/>
                                <w:lang w:val="en-GB"/>
                              </w:rPr>
                              <w:t xml:space="preserve">đối với thanh niên tình nguyện trong quá trình thực hiện chương trình, đề án, dự án </w:t>
                            </w:r>
                            <w:r w:rsidR="00B16EAC" w:rsidRPr="00AC11B7">
                              <w:rPr>
                                <w:b/>
                                <w:color w:val="FF0000"/>
                                <w:sz w:val="23"/>
                                <w:szCs w:val="23"/>
                                <w:shd w:val="clear" w:color="auto" w:fill="FFFFFF"/>
                                <w:lang w:val="en-GB"/>
                              </w:rPr>
                              <w:t>quy định như thế nào ?</w:t>
                            </w:r>
                          </w:p>
                          <w:p w14:paraId="591BE091" w14:textId="2BEE6ED0" w:rsidR="00B16EAC" w:rsidRPr="00AC11B7" w:rsidRDefault="00B16EAC" w:rsidP="00B16EAC">
                            <w:pPr>
                              <w:spacing w:before="40" w:after="40" w:line="240" w:lineRule="auto"/>
                              <w:jc w:val="both"/>
                              <w:rPr>
                                <w:rFonts w:ascii="Times New Roman" w:hAnsi="Times New Roman" w:cs="Times New Roman"/>
                                <w:bCs/>
                                <w:i w:val="0"/>
                                <w:color w:val="002060"/>
                                <w:sz w:val="23"/>
                                <w:szCs w:val="23"/>
                                <w:shd w:val="clear" w:color="auto" w:fill="FFFFFF"/>
                              </w:rPr>
                            </w:pPr>
                            <w:r w:rsidRPr="00AC11B7">
                              <w:rPr>
                                <w:rFonts w:ascii="Times New Roman" w:hAnsi="Times New Roman" w:cs="Times New Roman"/>
                                <w:b/>
                                <w:i w:val="0"/>
                                <w:sz w:val="23"/>
                                <w:szCs w:val="23"/>
                                <w:shd w:val="clear" w:color="auto" w:fill="FFFFFF"/>
                              </w:rPr>
                              <w:t>Đáp:</w:t>
                            </w:r>
                            <w:r w:rsidRPr="00AC11B7">
                              <w:rPr>
                                <w:rFonts w:ascii="Times New Roman" w:hAnsi="Times New Roman" w:cs="Times New Roman"/>
                                <w:bCs/>
                                <w:i w:val="0"/>
                                <w:color w:val="F79646" w:themeColor="accent6"/>
                                <w:sz w:val="23"/>
                                <w:szCs w:val="23"/>
                                <w:shd w:val="clear" w:color="auto" w:fill="FFFFFF"/>
                              </w:rPr>
                              <w:t xml:space="preserve"> </w:t>
                            </w:r>
                            <w:r w:rsidRPr="00AC11B7">
                              <w:rPr>
                                <w:rFonts w:ascii="Times New Roman" w:hAnsi="Times New Roman" w:cs="Times New Roman"/>
                                <w:b/>
                                <w:i w:val="0"/>
                                <w:color w:val="002060"/>
                                <w:sz w:val="23"/>
                                <w:szCs w:val="23"/>
                                <w:shd w:val="clear" w:color="auto" w:fill="FFFFFF"/>
                              </w:rPr>
                              <w:t xml:space="preserve">Chính sách đối với thanh niên </w:t>
                            </w:r>
                            <w:r w:rsidR="00A03774" w:rsidRPr="00AC11B7">
                              <w:rPr>
                                <w:rFonts w:ascii="Times New Roman" w:hAnsi="Times New Roman" w:cs="Times New Roman"/>
                                <w:b/>
                                <w:i w:val="0"/>
                                <w:color w:val="002060"/>
                                <w:sz w:val="23"/>
                                <w:szCs w:val="23"/>
                                <w:shd w:val="clear" w:color="auto" w:fill="FFFFFF"/>
                                <w:lang w:val="en-GB"/>
                              </w:rPr>
                              <w:t>tình nguyện trong quá trình thực hiện chương trình, đề án, dự án</w:t>
                            </w:r>
                            <w:r w:rsidR="00A03774" w:rsidRPr="00AC11B7">
                              <w:rPr>
                                <w:rFonts w:ascii="Times New Roman" w:hAnsi="Times New Roman" w:cs="Times New Roman"/>
                                <w:b/>
                                <w:i w:val="0"/>
                                <w:color w:val="002060"/>
                                <w:sz w:val="23"/>
                                <w:szCs w:val="23"/>
                                <w:shd w:val="clear" w:color="auto" w:fill="FFFFFF"/>
                              </w:rPr>
                              <w:t xml:space="preserve"> </w:t>
                            </w:r>
                            <w:r w:rsidRPr="00AC11B7">
                              <w:rPr>
                                <w:rFonts w:ascii="Times New Roman" w:hAnsi="Times New Roman" w:cs="Times New Roman"/>
                                <w:b/>
                                <w:i w:val="0"/>
                                <w:color w:val="002060"/>
                                <w:sz w:val="23"/>
                                <w:szCs w:val="23"/>
                                <w:shd w:val="clear" w:color="auto" w:fill="FFFFFF"/>
                              </w:rPr>
                              <w:t>được quy định cụ thể như sau:</w:t>
                            </w:r>
                            <w:r w:rsidRPr="00AC11B7">
                              <w:rPr>
                                <w:rFonts w:ascii="Times New Roman" w:hAnsi="Times New Roman" w:cs="Times New Roman"/>
                                <w:bCs/>
                                <w:i w:val="0"/>
                                <w:color w:val="002060"/>
                                <w:sz w:val="23"/>
                                <w:szCs w:val="23"/>
                                <w:shd w:val="clear" w:color="auto" w:fill="FFFFFF"/>
                              </w:rPr>
                              <w:t xml:space="preserve"> </w:t>
                            </w:r>
                          </w:p>
                          <w:p w14:paraId="1D83030E" w14:textId="77777777" w:rsidR="00B16EAC" w:rsidRPr="00AC11B7" w:rsidRDefault="00B16EAC" w:rsidP="00B16EAC">
                            <w:pPr>
                              <w:pStyle w:val="NormalWeb"/>
                              <w:spacing w:before="40" w:beforeAutospacing="0" w:after="40" w:afterAutospacing="0"/>
                              <w:ind w:firstLine="284"/>
                              <w:jc w:val="both"/>
                              <w:rPr>
                                <w:bCs/>
                                <w:color w:val="002060"/>
                                <w:sz w:val="23"/>
                                <w:szCs w:val="23"/>
                              </w:rPr>
                            </w:pPr>
                            <w:r w:rsidRPr="00AC11B7">
                              <w:rPr>
                                <w:bCs/>
                                <w:color w:val="002060"/>
                                <w:sz w:val="23"/>
                                <w:szCs w:val="23"/>
                              </w:rPr>
                              <w:t>1. Được cơ quan, tổ chức có thẩm quyền ký hợp đồng lao động; được hưởng đầy đủ chế độ, chính sách đối với người lao động theo quy định của pháp luật về lao động, pháp luật về bảo hiểm xã hội, bảo hiểm y tế.</w:t>
                            </w:r>
                          </w:p>
                          <w:p w14:paraId="4618E489" w14:textId="77777777" w:rsidR="00B16EAC" w:rsidRPr="00AC11B7" w:rsidRDefault="00B16EAC" w:rsidP="00B16EAC">
                            <w:pPr>
                              <w:pStyle w:val="NormalWeb"/>
                              <w:spacing w:before="40" w:beforeAutospacing="0" w:after="40" w:afterAutospacing="0"/>
                              <w:ind w:firstLine="284"/>
                              <w:jc w:val="both"/>
                              <w:rPr>
                                <w:bCs/>
                                <w:color w:val="002060"/>
                                <w:sz w:val="23"/>
                                <w:szCs w:val="23"/>
                              </w:rPr>
                            </w:pPr>
                            <w:r w:rsidRPr="00AC11B7">
                              <w:rPr>
                                <w:bCs/>
                                <w:color w:val="002060"/>
                                <w:sz w:val="23"/>
                                <w:szCs w:val="23"/>
                              </w:rPr>
                              <w:t>2. Được hưởng các chế độ tiền lương hoặc tiền công, phụ cấp, trợ cấp, công tác phí và chế độ, chính sách khác quy định trong chương trình, đề án, dự án đã được cấp có thẩm quyền phê duyệt.</w:t>
                            </w:r>
                          </w:p>
                          <w:p w14:paraId="44043B4E" w14:textId="77777777" w:rsidR="00B16EAC" w:rsidRPr="00AC11B7" w:rsidRDefault="00B16EAC" w:rsidP="00B16EAC">
                            <w:pPr>
                              <w:pStyle w:val="NormalWeb"/>
                              <w:spacing w:before="40" w:beforeAutospacing="0" w:after="40" w:afterAutospacing="0"/>
                              <w:ind w:firstLine="284"/>
                              <w:jc w:val="both"/>
                              <w:rPr>
                                <w:bCs/>
                                <w:color w:val="002060"/>
                                <w:sz w:val="23"/>
                                <w:szCs w:val="23"/>
                              </w:rPr>
                            </w:pPr>
                            <w:r w:rsidRPr="00AC11B7">
                              <w:rPr>
                                <w:bCs/>
                                <w:color w:val="002060"/>
                                <w:sz w:val="23"/>
                                <w:szCs w:val="23"/>
                              </w:rPr>
                              <w:t>3. Được trang bị phương tiện làm việc và phương tiện bảo hộ cá nhân cần thiết, bảo đảm an toàn, phù hợp với yêu cầu nhiệm vụ hoạt động tình nguyện.</w:t>
                            </w:r>
                          </w:p>
                          <w:p w14:paraId="7163E983" w14:textId="77777777" w:rsidR="00B16EAC" w:rsidRPr="00AC11B7" w:rsidRDefault="00B16EAC" w:rsidP="00B16EAC">
                            <w:pPr>
                              <w:pStyle w:val="NormalWeb"/>
                              <w:spacing w:before="40" w:beforeAutospacing="0" w:after="40" w:afterAutospacing="0"/>
                              <w:ind w:firstLine="284"/>
                              <w:jc w:val="both"/>
                              <w:rPr>
                                <w:bCs/>
                                <w:color w:val="002060"/>
                                <w:sz w:val="23"/>
                                <w:szCs w:val="23"/>
                              </w:rPr>
                            </w:pPr>
                            <w:r w:rsidRPr="00AC11B7">
                              <w:rPr>
                                <w:bCs/>
                                <w:color w:val="002060"/>
                                <w:sz w:val="23"/>
                                <w:szCs w:val="23"/>
                              </w:rPr>
                              <w:t>4. Được đào tạo, bồi dưỡng nâng cao kiến thức và các kỹ năng cần thiết trong quá trình thực hiện nhiệm vụ được giao.</w:t>
                            </w:r>
                          </w:p>
                          <w:p w14:paraId="2102400D" w14:textId="77777777" w:rsidR="00B16EAC" w:rsidRPr="00AC11B7" w:rsidRDefault="00B16EAC" w:rsidP="00B16EAC">
                            <w:pPr>
                              <w:pStyle w:val="NormalWeb"/>
                              <w:spacing w:before="40" w:beforeAutospacing="0" w:after="40" w:afterAutospacing="0"/>
                              <w:ind w:firstLine="284"/>
                              <w:jc w:val="both"/>
                              <w:rPr>
                                <w:bCs/>
                                <w:color w:val="002060"/>
                                <w:sz w:val="23"/>
                                <w:szCs w:val="23"/>
                              </w:rPr>
                            </w:pPr>
                            <w:r w:rsidRPr="00AC11B7">
                              <w:rPr>
                                <w:bCs/>
                                <w:color w:val="002060"/>
                                <w:sz w:val="23"/>
                                <w:szCs w:val="23"/>
                              </w:rPr>
                              <w:t>5. Được phân công, giao nhiệm vụ phù hợp với trình độ chuyên môn được đào tạo và nhu cầu bố trí, sử dụng thanh niên tình nguyện.</w:t>
                            </w:r>
                          </w:p>
                          <w:p w14:paraId="7B85157F" w14:textId="77777777" w:rsidR="00912949" w:rsidRPr="00497D99" w:rsidRDefault="00912949" w:rsidP="00F219A4">
                            <w:pPr>
                              <w:spacing w:before="120" w:after="0" w:line="240" w:lineRule="auto"/>
                              <w:jc w:val="both"/>
                              <w:rPr>
                                <w:rFonts w:ascii="Times New Roman" w:eastAsia="Times New Roman" w:hAnsi="Times New Roman" w:cs="Times New Roman"/>
                                <w:i w:val="0"/>
                                <w:iCs w:val="0"/>
                                <w:color w:val="0070C0"/>
                                <w:sz w:val="24"/>
                                <w:szCs w:val="24"/>
                                <w:lang w:bidi="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231286" id="Text Box 4" o:spid="_x0000_s1028" type="#_x0000_t202" style="position:absolute;margin-left:497.25pt;margin-top:-47.75pt;width:248.25pt;height:5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BjQQIAAHoEAAAOAAAAZHJzL2Uyb0RvYy54bWysVNtu2zAMfR+wfxD0vjjOpWmNOEWXrsOA&#10;7gI0+wBZlmOhkqhJSuzs60vJSRZ0wx6G+UEQJeqQPIf08rbXiuyF8xJMSfPRmBJhONTSbEv6ffPw&#10;7poSH5ipmQIjSnoQnt6u3r5ZdrYQE2hB1cIRBDG+6GxJ2xBskWWet0IzPwIrDF424DQLaLptVjvW&#10;IbpW2WQ8vso6cLV1wIX3eHo/XNJVwm8awcPXpvEiEFVSzC2k1aW1imu2WrJi65htJT+mwf4hC82k&#10;waBnqHsWGNk5+RuUltyBhyaMOOgMmkZykWrAavLxq2qeWmZFqgXJ8fZMk/9/sPzL/psjsi7pFSWG&#10;aZRoI/pA3kNPZpGdzvoCnZ4suoUej1HlVKm3j8CfPTGwbpnZijvnoGsFqzG7PL7MLp4OOD6CVN1n&#10;qDEM2wVIQH3jdKQOySCIjiodzsrEVDgeTvP5ZLGYU8LxbpHf5FM0YgxWnJ5b58NHAZrETUkdSp/g&#10;2f7Rh8H15BKjeVCyfpBKJSO2m1grR/YMG6XaDgW88lKGdMjTdD7GHLm2SFrAtnnetEfx/4bJOBcm&#10;/BFXy4AzoKQu6fU4fkNXRi4/mBpTZ0VgUg17rFiZeCRSdx9ri1RHdgeeQ1/1SdPJScEK6gNy72AY&#10;ABxY3LTgflLSYfOX1P/YMScoUZ8M6neTz2ZxWpIxmy8maLjLm+ryhhmOUEgGJcN2HYYJ21knty1G&#10;GjrGwB1q3sikRsx4yOrYKdjgSc/jMMYJurST169fxuoFAAD//wMAUEsDBBQABgAIAAAAIQBHo1Rt&#10;4QAAAA0BAAAPAAAAZHJzL2Rvd25yZXYueG1sTI/BbsIwEETvlfoP1lbqDey0SduEOIii9pITBNSz&#10;iZckIraj2ED6911O5TajfZqdyZeT6dkFR985KyGaC2Boa6c720jY775nH8B8UFar3lmU8IselsXj&#10;Q64y7a52i5cqNIxCrM+UhDaEIePc1y0a5eduQEu3oxuNCmTHhutRXSnc9PxFiDduVGfpQ6sGXLdY&#10;n6qzkVDuk1288c1nFP8k21O5qcrV11rK56dptQAWcAr/MNzqU3UoqNPBna32rJeQpnFCqIRZmpC4&#10;EXEa0bwDKfH6LoAXOb9fUfwBAAD//wMAUEsBAi0AFAAGAAgAAAAhALaDOJL+AAAA4QEAABMAAAAA&#10;AAAAAAAAAAAAAAAAAFtDb250ZW50X1R5cGVzXS54bWxQSwECLQAUAAYACAAAACEAOP0h/9YAAACU&#10;AQAACwAAAAAAAAAAAAAAAAAvAQAAX3JlbHMvLnJlbHNQSwECLQAUAAYACAAAACEAKecwY0ECAAB6&#10;BAAADgAAAAAAAAAAAAAAAAAuAgAAZHJzL2Uyb0RvYy54bWxQSwECLQAUAAYACAAAACEAR6NUbeEA&#10;AAANAQAADwAAAAAAAAAAAAAAAACbBAAAZHJzL2Rvd25yZXYueG1sUEsFBgAAAAAEAAQA8wAAAKkF&#10;AAAAAA==&#10;" fillcolor="white [3212]" strokecolor="#4f81bd [3204]" strokeweight="5pt">
                <v:stroke linestyle="thickThin"/>
                <v:textbox>
                  <w:txbxContent>
                    <w:p w14:paraId="060D5332" w14:textId="77777777" w:rsidR="00B16EAC" w:rsidRPr="00AC11B7" w:rsidRDefault="00B16EAC" w:rsidP="00B16EAC">
                      <w:pPr>
                        <w:spacing w:after="0" w:line="240" w:lineRule="auto"/>
                        <w:ind w:firstLine="284"/>
                        <w:jc w:val="both"/>
                        <w:rPr>
                          <w:rFonts w:ascii="Times New Roman" w:hAnsi="Times New Roman" w:cs="Times New Roman"/>
                          <w:i w:val="0"/>
                          <w:color w:val="002060"/>
                          <w:sz w:val="23"/>
                          <w:szCs w:val="23"/>
                          <w:shd w:val="clear" w:color="auto" w:fill="FFFFFF"/>
                        </w:rPr>
                      </w:pPr>
                      <w:r w:rsidRPr="00AC11B7">
                        <w:rPr>
                          <w:rFonts w:ascii="Times New Roman" w:hAnsi="Times New Roman" w:cs="Times New Roman"/>
                          <w:i w:val="0"/>
                          <w:color w:val="002060"/>
                          <w:sz w:val="23"/>
                          <w:szCs w:val="23"/>
                          <w:shd w:val="clear" w:color="auto" w:fill="FFFFFF"/>
                        </w:rPr>
                        <w:t>3. Chính phủ, chính quyền địa phương, Đoàn Thanh niên Cộng sản Hồ Chí Minh và các tổ chức thanh niên được thành lập theo quy định của pháp luật tôn vinh, biểu dương, ghi nhận hoặc đề xuất cấp có thẩm quyền khen thưởng thanh niên xung phong có thành tích trong thực hiện nhiệm vụ; thanh niên tình nguyện có nhiều cống hiến, đóng góp cho hoạt động tình nguyện.</w:t>
                      </w:r>
                    </w:p>
                    <w:p w14:paraId="483D489B" w14:textId="77777777" w:rsidR="00B16EAC" w:rsidRPr="00AC11B7" w:rsidRDefault="00B16EAC" w:rsidP="00B16EAC">
                      <w:pPr>
                        <w:spacing w:after="0" w:line="240" w:lineRule="auto"/>
                        <w:ind w:firstLine="284"/>
                        <w:jc w:val="both"/>
                        <w:rPr>
                          <w:rFonts w:ascii="Times New Roman" w:hAnsi="Times New Roman" w:cs="Times New Roman"/>
                          <w:i w:val="0"/>
                          <w:color w:val="002060"/>
                          <w:sz w:val="23"/>
                          <w:szCs w:val="23"/>
                          <w:shd w:val="clear" w:color="auto" w:fill="FFFFFF"/>
                        </w:rPr>
                      </w:pPr>
                      <w:r w:rsidRPr="00AC11B7">
                        <w:rPr>
                          <w:rFonts w:ascii="Times New Roman" w:hAnsi="Times New Roman" w:cs="Times New Roman"/>
                          <w:i w:val="0"/>
                          <w:color w:val="002060"/>
                          <w:sz w:val="23"/>
                          <w:szCs w:val="23"/>
                          <w:shd w:val="clear" w:color="auto" w:fill="FFFFFF"/>
                        </w:rPr>
                        <w:t>4. Cơ quan, tổ chức, cá nhân chịu trách nhiệm trước pháp luật khi không thực hiện hoặc thực hiện không đúng trách nhiệm theo quy định tại Nghị định này.</w:t>
                      </w:r>
                    </w:p>
                    <w:p w14:paraId="59DBA0F8" w14:textId="43F14D6B" w:rsidR="00B834AC" w:rsidRPr="00AC11B7" w:rsidRDefault="00B16EAC" w:rsidP="00AC11B7">
                      <w:pPr>
                        <w:spacing w:before="60" w:after="0" w:line="240" w:lineRule="auto"/>
                        <w:ind w:firstLine="426"/>
                        <w:jc w:val="center"/>
                        <w:rPr>
                          <w:rFonts w:ascii="Times New Roman" w:hAnsi="Times New Roman" w:cs="Times New Roman"/>
                          <w:color w:val="002060"/>
                          <w:sz w:val="23"/>
                          <w:szCs w:val="23"/>
                          <w:shd w:val="clear" w:color="auto" w:fill="FFFFFF"/>
                        </w:rPr>
                      </w:pPr>
                      <w:r w:rsidRPr="00AC11B7">
                        <w:rPr>
                          <w:rFonts w:ascii="Times New Roman" w:hAnsi="Times New Roman" w:cs="Times New Roman"/>
                          <w:color w:val="002060"/>
                          <w:sz w:val="23"/>
                          <w:szCs w:val="23"/>
                          <w:shd w:val="clear" w:color="auto" w:fill="FFFFFF"/>
                        </w:rPr>
                        <w:t>(Điều 4 Nghị định số 17/2021/NĐ-CP)</w:t>
                      </w:r>
                    </w:p>
                    <w:p w14:paraId="334E2CDD" w14:textId="2FDC615C" w:rsidR="00B16EAC" w:rsidRPr="00AC11B7" w:rsidRDefault="00184561" w:rsidP="00B16EAC">
                      <w:pPr>
                        <w:pStyle w:val="NormalWeb"/>
                        <w:shd w:val="clear" w:color="auto" w:fill="FFFFFF"/>
                        <w:spacing w:before="0" w:beforeAutospacing="0" w:after="0" w:afterAutospacing="0"/>
                        <w:jc w:val="both"/>
                        <w:rPr>
                          <w:b/>
                          <w:color w:val="FF0000"/>
                          <w:sz w:val="23"/>
                          <w:szCs w:val="23"/>
                          <w:shd w:val="clear" w:color="auto" w:fill="FFFFFF"/>
                          <w:lang w:val="en-GB"/>
                        </w:rPr>
                      </w:pPr>
                      <w:r w:rsidRPr="00AC11B7">
                        <w:rPr>
                          <w:b/>
                          <w:color w:val="002060"/>
                          <w:sz w:val="23"/>
                          <w:szCs w:val="23"/>
                        </w:rPr>
                        <w:t>Hỏi:</w:t>
                      </w:r>
                      <w:r w:rsidRPr="00AC11B7">
                        <w:rPr>
                          <w:bCs/>
                          <w:color w:val="0070C0"/>
                          <w:sz w:val="23"/>
                          <w:szCs w:val="23"/>
                          <w:shd w:val="clear" w:color="auto" w:fill="FFFFFF"/>
                          <w:lang w:val="en-GB"/>
                        </w:rPr>
                        <w:t xml:space="preserve"> </w:t>
                      </w:r>
                      <w:r w:rsidR="00D328B0" w:rsidRPr="00AC11B7">
                        <w:rPr>
                          <w:b/>
                          <w:color w:val="FF0000"/>
                          <w:sz w:val="23"/>
                          <w:szCs w:val="23"/>
                          <w:shd w:val="clear" w:color="auto" w:fill="FFFFFF"/>
                          <w:lang w:val="en-GB"/>
                        </w:rPr>
                        <w:t xml:space="preserve">Chính sách </w:t>
                      </w:r>
                      <w:r w:rsidR="00A03774" w:rsidRPr="00AC11B7">
                        <w:rPr>
                          <w:b/>
                          <w:color w:val="FF0000"/>
                          <w:sz w:val="23"/>
                          <w:szCs w:val="23"/>
                          <w:shd w:val="clear" w:color="auto" w:fill="FFFFFF"/>
                          <w:lang w:val="en-GB"/>
                        </w:rPr>
                        <w:t xml:space="preserve">đối với thanh niên tình nguyện trong quá trình thực hiện chương trình, đề án, dự án </w:t>
                      </w:r>
                      <w:r w:rsidR="00B16EAC" w:rsidRPr="00AC11B7">
                        <w:rPr>
                          <w:b/>
                          <w:color w:val="FF0000"/>
                          <w:sz w:val="23"/>
                          <w:szCs w:val="23"/>
                          <w:shd w:val="clear" w:color="auto" w:fill="FFFFFF"/>
                          <w:lang w:val="en-GB"/>
                        </w:rPr>
                        <w:t>quy định như thế nào ?</w:t>
                      </w:r>
                    </w:p>
                    <w:p w14:paraId="591BE091" w14:textId="2BEE6ED0" w:rsidR="00B16EAC" w:rsidRPr="00AC11B7" w:rsidRDefault="00B16EAC" w:rsidP="00B16EAC">
                      <w:pPr>
                        <w:spacing w:before="40" w:after="40" w:line="240" w:lineRule="auto"/>
                        <w:jc w:val="both"/>
                        <w:rPr>
                          <w:rFonts w:ascii="Times New Roman" w:hAnsi="Times New Roman" w:cs="Times New Roman"/>
                          <w:bCs/>
                          <w:i w:val="0"/>
                          <w:color w:val="002060"/>
                          <w:sz w:val="23"/>
                          <w:szCs w:val="23"/>
                          <w:shd w:val="clear" w:color="auto" w:fill="FFFFFF"/>
                        </w:rPr>
                      </w:pPr>
                      <w:r w:rsidRPr="00AC11B7">
                        <w:rPr>
                          <w:rFonts w:ascii="Times New Roman" w:hAnsi="Times New Roman" w:cs="Times New Roman"/>
                          <w:b/>
                          <w:i w:val="0"/>
                          <w:sz w:val="23"/>
                          <w:szCs w:val="23"/>
                          <w:shd w:val="clear" w:color="auto" w:fill="FFFFFF"/>
                        </w:rPr>
                        <w:t>Đáp:</w:t>
                      </w:r>
                      <w:r w:rsidRPr="00AC11B7">
                        <w:rPr>
                          <w:rFonts w:ascii="Times New Roman" w:hAnsi="Times New Roman" w:cs="Times New Roman"/>
                          <w:bCs/>
                          <w:i w:val="0"/>
                          <w:color w:val="F79646" w:themeColor="accent6"/>
                          <w:sz w:val="23"/>
                          <w:szCs w:val="23"/>
                          <w:shd w:val="clear" w:color="auto" w:fill="FFFFFF"/>
                        </w:rPr>
                        <w:t xml:space="preserve"> </w:t>
                      </w:r>
                      <w:r w:rsidRPr="00AC11B7">
                        <w:rPr>
                          <w:rFonts w:ascii="Times New Roman" w:hAnsi="Times New Roman" w:cs="Times New Roman"/>
                          <w:b/>
                          <w:i w:val="0"/>
                          <w:color w:val="002060"/>
                          <w:sz w:val="23"/>
                          <w:szCs w:val="23"/>
                          <w:shd w:val="clear" w:color="auto" w:fill="FFFFFF"/>
                        </w:rPr>
                        <w:t xml:space="preserve">Chính sách đối với thanh niên </w:t>
                      </w:r>
                      <w:r w:rsidR="00A03774" w:rsidRPr="00AC11B7">
                        <w:rPr>
                          <w:rFonts w:ascii="Times New Roman" w:hAnsi="Times New Roman" w:cs="Times New Roman"/>
                          <w:b/>
                          <w:i w:val="0"/>
                          <w:color w:val="002060"/>
                          <w:sz w:val="23"/>
                          <w:szCs w:val="23"/>
                          <w:shd w:val="clear" w:color="auto" w:fill="FFFFFF"/>
                          <w:lang w:val="en-GB"/>
                        </w:rPr>
                        <w:t xml:space="preserve">tình </w:t>
                      </w:r>
                      <w:r w:rsidR="00A03774" w:rsidRPr="00AC11B7">
                        <w:rPr>
                          <w:rFonts w:ascii="Times New Roman" w:hAnsi="Times New Roman" w:cs="Times New Roman"/>
                          <w:b/>
                          <w:i w:val="0"/>
                          <w:color w:val="002060"/>
                          <w:sz w:val="23"/>
                          <w:szCs w:val="23"/>
                          <w:shd w:val="clear" w:color="auto" w:fill="FFFFFF"/>
                          <w:lang w:val="en-GB"/>
                        </w:rPr>
                        <w:t>nguyện trong quá trình thực hiện chương trình, đề án, dự án</w:t>
                      </w:r>
                      <w:r w:rsidR="00A03774" w:rsidRPr="00AC11B7">
                        <w:rPr>
                          <w:rFonts w:ascii="Times New Roman" w:hAnsi="Times New Roman" w:cs="Times New Roman"/>
                          <w:b/>
                          <w:i w:val="0"/>
                          <w:color w:val="002060"/>
                          <w:sz w:val="23"/>
                          <w:szCs w:val="23"/>
                          <w:shd w:val="clear" w:color="auto" w:fill="FFFFFF"/>
                        </w:rPr>
                        <w:t xml:space="preserve"> </w:t>
                      </w:r>
                      <w:r w:rsidRPr="00AC11B7">
                        <w:rPr>
                          <w:rFonts w:ascii="Times New Roman" w:hAnsi="Times New Roman" w:cs="Times New Roman"/>
                          <w:b/>
                          <w:i w:val="0"/>
                          <w:color w:val="002060"/>
                          <w:sz w:val="23"/>
                          <w:szCs w:val="23"/>
                          <w:shd w:val="clear" w:color="auto" w:fill="FFFFFF"/>
                        </w:rPr>
                        <w:t>được quy định cụ thể như sau:</w:t>
                      </w:r>
                      <w:r w:rsidRPr="00AC11B7">
                        <w:rPr>
                          <w:rFonts w:ascii="Times New Roman" w:hAnsi="Times New Roman" w:cs="Times New Roman"/>
                          <w:bCs/>
                          <w:i w:val="0"/>
                          <w:color w:val="002060"/>
                          <w:sz w:val="23"/>
                          <w:szCs w:val="23"/>
                          <w:shd w:val="clear" w:color="auto" w:fill="FFFFFF"/>
                        </w:rPr>
                        <w:t xml:space="preserve"> </w:t>
                      </w:r>
                    </w:p>
                    <w:p w14:paraId="1D83030E" w14:textId="77777777" w:rsidR="00B16EAC" w:rsidRPr="00AC11B7" w:rsidRDefault="00B16EAC" w:rsidP="00B16EAC">
                      <w:pPr>
                        <w:pStyle w:val="NormalWeb"/>
                        <w:spacing w:before="40" w:beforeAutospacing="0" w:after="40" w:afterAutospacing="0"/>
                        <w:ind w:firstLine="284"/>
                        <w:jc w:val="both"/>
                        <w:rPr>
                          <w:bCs/>
                          <w:color w:val="002060"/>
                          <w:sz w:val="23"/>
                          <w:szCs w:val="23"/>
                        </w:rPr>
                      </w:pPr>
                      <w:r w:rsidRPr="00AC11B7">
                        <w:rPr>
                          <w:bCs/>
                          <w:color w:val="002060"/>
                          <w:sz w:val="23"/>
                          <w:szCs w:val="23"/>
                        </w:rPr>
                        <w:t>1. Được cơ quan, tổ chức có thẩm quyền ký hợp đồng lao động; được hưởng đầy đủ chế độ, chính sách đối với người lao động theo quy định của pháp luật về lao động, pháp luật về bảo hiểm xã hội, bảo hiểm y tế.</w:t>
                      </w:r>
                    </w:p>
                    <w:p w14:paraId="4618E489" w14:textId="77777777" w:rsidR="00B16EAC" w:rsidRPr="00AC11B7" w:rsidRDefault="00B16EAC" w:rsidP="00B16EAC">
                      <w:pPr>
                        <w:pStyle w:val="NormalWeb"/>
                        <w:spacing w:before="40" w:beforeAutospacing="0" w:after="40" w:afterAutospacing="0"/>
                        <w:ind w:firstLine="284"/>
                        <w:jc w:val="both"/>
                        <w:rPr>
                          <w:bCs/>
                          <w:color w:val="002060"/>
                          <w:sz w:val="23"/>
                          <w:szCs w:val="23"/>
                        </w:rPr>
                      </w:pPr>
                      <w:r w:rsidRPr="00AC11B7">
                        <w:rPr>
                          <w:bCs/>
                          <w:color w:val="002060"/>
                          <w:sz w:val="23"/>
                          <w:szCs w:val="23"/>
                        </w:rPr>
                        <w:t>2. Được hưởng các chế độ tiền lương hoặc tiền công, phụ cấp, trợ cấp, công tác phí và chế độ, chính sách khác quy định trong chương trình, đề án, dự án đã được cấp có thẩm quyền phê duyệt.</w:t>
                      </w:r>
                    </w:p>
                    <w:p w14:paraId="44043B4E" w14:textId="77777777" w:rsidR="00B16EAC" w:rsidRPr="00AC11B7" w:rsidRDefault="00B16EAC" w:rsidP="00B16EAC">
                      <w:pPr>
                        <w:pStyle w:val="NormalWeb"/>
                        <w:spacing w:before="40" w:beforeAutospacing="0" w:after="40" w:afterAutospacing="0"/>
                        <w:ind w:firstLine="284"/>
                        <w:jc w:val="both"/>
                        <w:rPr>
                          <w:bCs/>
                          <w:color w:val="002060"/>
                          <w:sz w:val="23"/>
                          <w:szCs w:val="23"/>
                        </w:rPr>
                      </w:pPr>
                      <w:r w:rsidRPr="00AC11B7">
                        <w:rPr>
                          <w:bCs/>
                          <w:color w:val="002060"/>
                          <w:sz w:val="23"/>
                          <w:szCs w:val="23"/>
                        </w:rPr>
                        <w:t>3. Được trang bị phương tiện làm việc và phương tiện bảo hộ cá nhân cần thiết, bảo đảm an toàn, phù hợp với yêu cầu nhiệm vụ hoạt động tình nguyện.</w:t>
                      </w:r>
                    </w:p>
                    <w:p w14:paraId="7163E983" w14:textId="77777777" w:rsidR="00B16EAC" w:rsidRPr="00AC11B7" w:rsidRDefault="00B16EAC" w:rsidP="00B16EAC">
                      <w:pPr>
                        <w:pStyle w:val="NormalWeb"/>
                        <w:spacing w:before="40" w:beforeAutospacing="0" w:after="40" w:afterAutospacing="0"/>
                        <w:ind w:firstLine="284"/>
                        <w:jc w:val="both"/>
                        <w:rPr>
                          <w:bCs/>
                          <w:color w:val="002060"/>
                          <w:sz w:val="23"/>
                          <w:szCs w:val="23"/>
                        </w:rPr>
                      </w:pPr>
                      <w:r w:rsidRPr="00AC11B7">
                        <w:rPr>
                          <w:bCs/>
                          <w:color w:val="002060"/>
                          <w:sz w:val="23"/>
                          <w:szCs w:val="23"/>
                        </w:rPr>
                        <w:t>4. Được đào tạo, bồi dưỡng nâng cao kiến thức và các kỹ năng cần thiết trong quá trình thực hiện nhiệm vụ được giao.</w:t>
                      </w:r>
                    </w:p>
                    <w:p w14:paraId="2102400D" w14:textId="77777777" w:rsidR="00B16EAC" w:rsidRPr="00AC11B7" w:rsidRDefault="00B16EAC" w:rsidP="00B16EAC">
                      <w:pPr>
                        <w:pStyle w:val="NormalWeb"/>
                        <w:spacing w:before="40" w:beforeAutospacing="0" w:after="40" w:afterAutospacing="0"/>
                        <w:ind w:firstLine="284"/>
                        <w:jc w:val="both"/>
                        <w:rPr>
                          <w:bCs/>
                          <w:color w:val="002060"/>
                          <w:sz w:val="23"/>
                          <w:szCs w:val="23"/>
                        </w:rPr>
                      </w:pPr>
                      <w:r w:rsidRPr="00AC11B7">
                        <w:rPr>
                          <w:bCs/>
                          <w:color w:val="002060"/>
                          <w:sz w:val="23"/>
                          <w:szCs w:val="23"/>
                        </w:rPr>
                        <w:t>5. Được phân công, giao nhiệm vụ phù hợp với trình độ chuyên môn được đào tạo và nhu cầu bố trí, sử dụng thanh niên tình nguyện.</w:t>
                      </w:r>
                    </w:p>
                    <w:p w14:paraId="7B85157F" w14:textId="77777777" w:rsidR="00912949" w:rsidRPr="00497D99" w:rsidRDefault="00912949" w:rsidP="00F219A4">
                      <w:pPr>
                        <w:spacing w:before="120" w:after="0" w:line="240" w:lineRule="auto"/>
                        <w:jc w:val="both"/>
                        <w:rPr>
                          <w:rFonts w:ascii="Times New Roman" w:eastAsia="Times New Roman" w:hAnsi="Times New Roman" w:cs="Times New Roman"/>
                          <w:i w:val="0"/>
                          <w:iCs w:val="0"/>
                          <w:color w:val="0070C0"/>
                          <w:sz w:val="24"/>
                          <w:szCs w:val="24"/>
                          <w:lang w:bidi="ar-SA"/>
                        </w:rPr>
                      </w:pPr>
                    </w:p>
                  </w:txbxContent>
                </v:textbox>
              </v:shape>
            </w:pict>
          </mc:Fallback>
        </mc:AlternateContent>
      </w:r>
      <w:r w:rsidR="0056092E">
        <w:br w:type="column"/>
      </w:r>
      <w:r w:rsidR="0056092E">
        <w:br w:type="column"/>
      </w:r>
      <w:r w:rsidR="0056092E">
        <w:br w:type="column"/>
      </w:r>
      <w:r w:rsidR="00C90CB1">
        <w:rPr>
          <w:noProof/>
          <w:lang w:bidi="ar-SA"/>
        </w:rPr>
        <w:lastRenderedPageBreak/>
        <mc:AlternateContent>
          <mc:Choice Requires="wps">
            <w:drawing>
              <wp:anchor distT="0" distB="0" distL="114300" distR="114300" simplePos="0" relativeHeight="251661312" behindDoc="0" locked="0" layoutInCell="1" allowOverlap="1" wp14:anchorId="1ABE7FB6" wp14:editId="0316B8CE">
                <wp:simplePos x="0" y="0"/>
                <wp:positionH relativeFrom="column">
                  <wp:posOffset>2847975</wp:posOffset>
                </wp:positionH>
                <wp:positionV relativeFrom="paragraph">
                  <wp:posOffset>-520700</wp:posOffset>
                </wp:positionV>
                <wp:extent cx="3409950" cy="6848475"/>
                <wp:effectExtent l="19050" t="19050" r="38100" b="476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848475"/>
                        </a:xfrm>
                        <a:prstGeom prst="rect">
                          <a:avLst/>
                        </a:prstGeom>
                        <a:solidFill>
                          <a:schemeClr val="lt1">
                            <a:lumMod val="100000"/>
                            <a:lumOff val="0"/>
                          </a:schemeClr>
                        </a:solidFill>
                        <a:ln w="63500" cmpd="thickThin">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C10A05" w14:textId="6694A9F8" w:rsidR="00B16EAC" w:rsidRPr="00B834AC" w:rsidRDefault="00B834AC" w:rsidP="00B834AC">
                            <w:pPr>
                              <w:spacing w:after="0" w:line="240" w:lineRule="auto"/>
                              <w:jc w:val="both"/>
                              <w:rPr>
                                <w:rFonts w:ascii="Times New Roman" w:hAnsi="Times New Roman" w:cs="Times New Roman"/>
                                <w:b/>
                                <w:bCs/>
                                <w:i w:val="0"/>
                                <w:iCs w:val="0"/>
                                <w:color w:val="FF0000"/>
                                <w:sz w:val="24"/>
                                <w:szCs w:val="24"/>
                                <w:shd w:val="clear" w:color="auto" w:fill="FFFFFF"/>
                                <w:lang w:val="en-GB"/>
                              </w:rPr>
                            </w:pPr>
                            <w:r w:rsidRPr="00B834AC">
                              <w:rPr>
                                <w:rFonts w:ascii="Times New Roman" w:hAnsi="Times New Roman" w:cs="Times New Roman"/>
                                <w:b/>
                                <w:i w:val="0"/>
                                <w:iCs w:val="0"/>
                                <w:color w:val="002060"/>
                                <w:sz w:val="24"/>
                                <w:szCs w:val="24"/>
                              </w:rPr>
                              <w:t>Hỏi:</w:t>
                            </w:r>
                            <w:r w:rsidRPr="00B834AC">
                              <w:rPr>
                                <w:rFonts w:ascii="Times New Roman" w:hAnsi="Times New Roman" w:cs="Times New Roman"/>
                                <w:b/>
                                <w:bCs/>
                                <w:i w:val="0"/>
                                <w:iCs w:val="0"/>
                                <w:color w:val="0070C0"/>
                                <w:sz w:val="24"/>
                                <w:szCs w:val="24"/>
                                <w:shd w:val="clear" w:color="auto" w:fill="FFFFFF"/>
                                <w:lang w:val="en-GB"/>
                              </w:rPr>
                              <w:t xml:space="preserve"> </w:t>
                            </w:r>
                            <w:r w:rsidRPr="00B834AC">
                              <w:rPr>
                                <w:rFonts w:ascii="Times New Roman" w:hAnsi="Times New Roman" w:cs="Times New Roman"/>
                                <w:b/>
                                <w:bCs/>
                                <w:i w:val="0"/>
                                <w:iCs w:val="0"/>
                                <w:color w:val="FF0000"/>
                                <w:sz w:val="24"/>
                                <w:szCs w:val="24"/>
                                <w:shd w:val="clear" w:color="auto" w:fill="FFFFFF"/>
                                <w:lang w:val="en-GB"/>
                              </w:rPr>
                              <w:t xml:space="preserve">Chính sách </w:t>
                            </w:r>
                            <w:r w:rsidR="008962E6">
                              <w:rPr>
                                <w:rFonts w:ascii="Times New Roman" w:hAnsi="Times New Roman" w:cs="Times New Roman"/>
                                <w:b/>
                                <w:bCs/>
                                <w:i w:val="0"/>
                                <w:iCs w:val="0"/>
                                <w:color w:val="FF0000"/>
                                <w:sz w:val="24"/>
                                <w:szCs w:val="24"/>
                                <w:shd w:val="clear" w:color="auto" w:fill="FFFFFF"/>
                                <w:lang w:val="en-GB"/>
                              </w:rPr>
                              <w:t xml:space="preserve">đối với thanh niên tình nguyện sau khi kết thúc chương trình, đề án, dự án được quy định như thế </w:t>
                            </w:r>
                            <w:r w:rsidRPr="00B834AC">
                              <w:rPr>
                                <w:rFonts w:ascii="Times New Roman" w:hAnsi="Times New Roman" w:cs="Times New Roman"/>
                                <w:b/>
                                <w:bCs/>
                                <w:i w:val="0"/>
                                <w:iCs w:val="0"/>
                                <w:color w:val="FF0000"/>
                                <w:sz w:val="24"/>
                                <w:szCs w:val="24"/>
                                <w:shd w:val="clear" w:color="auto" w:fill="FFFFFF"/>
                                <w:lang w:val="en-GB"/>
                              </w:rPr>
                              <w:t xml:space="preserve">nào? </w:t>
                            </w:r>
                          </w:p>
                          <w:p w14:paraId="7193CEBC" w14:textId="2A414423" w:rsidR="00B834AC" w:rsidRPr="00AC11B7" w:rsidRDefault="00B834AC" w:rsidP="00B834AC">
                            <w:pPr>
                              <w:spacing w:after="0" w:line="240" w:lineRule="auto"/>
                              <w:jc w:val="both"/>
                              <w:rPr>
                                <w:rFonts w:ascii="Times New Roman" w:hAnsi="Times New Roman" w:cs="Times New Roman"/>
                                <w:b/>
                                <w:i w:val="0"/>
                                <w:iCs w:val="0"/>
                                <w:color w:val="002060"/>
                                <w:sz w:val="24"/>
                                <w:szCs w:val="24"/>
                                <w:shd w:val="clear" w:color="auto" w:fill="FFFFFF"/>
                              </w:rPr>
                            </w:pPr>
                            <w:r w:rsidRPr="00B047BC">
                              <w:rPr>
                                <w:rFonts w:ascii="Times New Roman" w:hAnsi="Times New Roman" w:cs="Times New Roman"/>
                                <w:b/>
                                <w:i w:val="0"/>
                                <w:iCs w:val="0"/>
                                <w:color w:val="000000" w:themeColor="text1"/>
                                <w:sz w:val="24"/>
                                <w:szCs w:val="24"/>
                                <w:shd w:val="clear" w:color="auto" w:fill="FFFFFF"/>
                              </w:rPr>
                              <w:t>Đáp</w:t>
                            </w:r>
                            <w:r w:rsidRPr="00AC11B7">
                              <w:rPr>
                                <w:rFonts w:ascii="Times New Roman" w:hAnsi="Times New Roman" w:cs="Times New Roman"/>
                                <w:b/>
                                <w:i w:val="0"/>
                                <w:iCs w:val="0"/>
                                <w:color w:val="002060"/>
                                <w:sz w:val="24"/>
                                <w:szCs w:val="24"/>
                                <w:shd w:val="clear" w:color="auto" w:fill="FFFFFF"/>
                              </w:rPr>
                              <w:t xml:space="preserve">: Sau khi kết thúc chương trình, đề án, dự án thanh niên tình nguyện có những chính sách sau: </w:t>
                            </w:r>
                          </w:p>
                          <w:p w14:paraId="7A15F14E" w14:textId="77777777" w:rsidR="00B834AC" w:rsidRPr="00AC11B7" w:rsidRDefault="00B834AC" w:rsidP="00B834AC">
                            <w:pPr>
                              <w:spacing w:after="0" w:line="240" w:lineRule="auto"/>
                              <w:ind w:firstLine="426"/>
                              <w:jc w:val="both"/>
                              <w:rPr>
                                <w:rFonts w:ascii="Times New Roman" w:eastAsia="Times New Roman" w:hAnsi="Times New Roman" w:cs="Times New Roman"/>
                                <w:i w:val="0"/>
                                <w:iCs w:val="0"/>
                                <w:color w:val="002060"/>
                                <w:sz w:val="24"/>
                                <w:szCs w:val="24"/>
                                <w:lang w:bidi="ar-SA"/>
                              </w:rPr>
                            </w:pPr>
                            <w:r w:rsidRPr="00AC11B7">
                              <w:rPr>
                                <w:rFonts w:ascii="Times New Roman" w:eastAsia="Times New Roman" w:hAnsi="Times New Roman" w:cs="Times New Roman"/>
                                <w:i w:val="0"/>
                                <w:iCs w:val="0"/>
                                <w:color w:val="002060"/>
                                <w:sz w:val="24"/>
                                <w:szCs w:val="24"/>
                                <w:lang w:bidi="ar-SA"/>
                              </w:rPr>
                              <w:t>1. Được chính quyền địa phương nơi diễn ra hoạt động tình nguyện cấp Giấy chứng nhận tham gia hoạt động tình nguyện theo thẩm quyền.</w:t>
                            </w:r>
                          </w:p>
                          <w:p w14:paraId="36D7336C" w14:textId="77777777" w:rsidR="00B834AC" w:rsidRPr="00AC11B7" w:rsidRDefault="00B834AC" w:rsidP="00B834AC">
                            <w:pPr>
                              <w:spacing w:after="0" w:line="240" w:lineRule="auto"/>
                              <w:ind w:firstLine="426"/>
                              <w:jc w:val="both"/>
                              <w:rPr>
                                <w:rFonts w:ascii="Times New Roman" w:eastAsia="Times New Roman" w:hAnsi="Times New Roman" w:cs="Times New Roman"/>
                                <w:i w:val="0"/>
                                <w:iCs w:val="0"/>
                                <w:color w:val="002060"/>
                                <w:sz w:val="24"/>
                                <w:szCs w:val="24"/>
                                <w:lang w:bidi="ar-SA"/>
                              </w:rPr>
                            </w:pPr>
                            <w:r w:rsidRPr="00AC11B7">
                              <w:rPr>
                                <w:rFonts w:ascii="Times New Roman" w:eastAsia="Times New Roman" w:hAnsi="Times New Roman" w:cs="Times New Roman"/>
                                <w:i w:val="0"/>
                                <w:iCs w:val="0"/>
                                <w:color w:val="002060"/>
                                <w:sz w:val="24"/>
                                <w:szCs w:val="24"/>
                                <w:lang w:bidi="ar-SA"/>
                              </w:rPr>
                              <w:t>2. Được cấp có thẩm quyền, đơn vị nơi diễn ra hoạt động tình nguyện xem xét, quy hoạch, đào tạo và bố trí sử dụng nếu hoàn thành tốt nhiệm vụ trở lên trong thời gian hoạt động tình nguyện và có nhu cầu tiếp tục ở lại địa phương công tác.</w:t>
                            </w:r>
                          </w:p>
                          <w:p w14:paraId="78DC9A43" w14:textId="77777777" w:rsidR="00B834AC" w:rsidRPr="00AC11B7" w:rsidRDefault="00B834AC" w:rsidP="00B834AC">
                            <w:pPr>
                              <w:spacing w:after="0" w:line="240" w:lineRule="auto"/>
                              <w:ind w:firstLine="426"/>
                              <w:jc w:val="both"/>
                              <w:rPr>
                                <w:rFonts w:ascii="Times New Roman" w:eastAsia="Times New Roman" w:hAnsi="Times New Roman" w:cs="Times New Roman"/>
                                <w:i w:val="0"/>
                                <w:iCs w:val="0"/>
                                <w:color w:val="002060"/>
                                <w:sz w:val="24"/>
                                <w:szCs w:val="24"/>
                                <w:lang w:bidi="ar-SA"/>
                              </w:rPr>
                            </w:pPr>
                            <w:r w:rsidRPr="00AC11B7">
                              <w:rPr>
                                <w:rFonts w:ascii="Times New Roman" w:eastAsia="Times New Roman" w:hAnsi="Times New Roman" w:cs="Times New Roman"/>
                                <w:i w:val="0"/>
                                <w:iCs w:val="0"/>
                                <w:color w:val="002060"/>
                                <w:sz w:val="24"/>
                                <w:szCs w:val="24"/>
                                <w:lang w:bidi="ar-SA"/>
                              </w:rPr>
                              <w:t>3. Được hỗ trợ một lần bằng một nửa tiền lương hoặc tiền công tháng hiện hưởng sau khi hoàn thành nhiệm vụ được giao.</w:t>
                            </w:r>
                          </w:p>
                          <w:p w14:paraId="4216E8FC" w14:textId="77777777" w:rsidR="00B834AC" w:rsidRPr="00AC11B7" w:rsidRDefault="00B834AC" w:rsidP="00B834AC">
                            <w:pPr>
                              <w:spacing w:after="0" w:line="240" w:lineRule="auto"/>
                              <w:ind w:firstLine="426"/>
                              <w:jc w:val="both"/>
                              <w:rPr>
                                <w:rFonts w:ascii="Times New Roman" w:eastAsia="Times New Roman" w:hAnsi="Times New Roman" w:cs="Times New Roman"/>
                                <w:i w:val="0"/>
                                <w:iCs w:val="0"/>
                                <w:color w:val="002060"/>
                                <w:sz w:val="24"/>
                                <w:szCs w:val="24"/>
                                <w:lang w:bidi="ar-SA"/>
                              </w:rPr>
                            </w:pPr>
                            <w:r w:rsidRPr="00AC11B7">
                              <w:rPr>
                                <w:rFonts w:ascii="Times New Roman" w:eastAsia="Times New Roman" w:hAnsi="Times New Roman" w:cs="Times New Roman"/>
                                <w:i w:val="0"/>
                                <w:iCs w:val="0"/>
                                <w:color w:val="002060"/>
                                <w:sz w:val="24"/>
                                <w:szCs w:val="24"/>
                                <w:lang w:bidi="ar-SA"/>
                              </w:rPr>
                              <w:t>4. Được hưởng chính sách hỗ trợ đào tạo nghề gắn với tạo việc làm theo quy định của pháp luật.</w:t>
                            </w:r>
                          </w:p>
                          <w:p w14:paraId="726D95EF" w14:textId="134D2065" w:rsidR="000E5339" w:rsidRPr="00AC11B7" w:rsidRDefault="00B834AC" w:rsidP="0021653C">
                            <w:pPr>
                              <w:spacing w:after="0" w:line="240" w:lineRule="auto"/>
                              <w:ind w:firstLine="426"/>
                              <w:jc w:val="both"/>
                              <w:rPr>
                                <w:rFonts w:ascii="Times New Roman" w:eastAsia="Times New Roman" w:hAnsi="Times New Roman" w:cs="Times New Roman"/>
                                <w:i w:val="0"/>
                                <w:iCs w:val="0"/>
                                <w:color w:val="002060"/>
                                <w:sz w:val="24"/>
                                <w:szCs w:val="24"/>
                                <w:lang w:bidi="ar-SA"/>
                              </w:rPr>
                            </w:pPr>
                            <w:r w:rsidRPr="00AC11B7">
                              <w:rPr>
                                <w:rFonts w:ascii="Times New Roman" w:eastAsia="Times New Roman" w:hAnsi="Times New Roman" w:cs="Times New Roman"/>
                                <w:i w:val="0"/>
                                <w:iCs w:val="0"/>
                                <w:color w:val="002060"/>
                                <w:sz w:val="24"/>
                                <w:szCs w:val="24"/>
                                <w:lang w:bidi="ar-SA"/>
                              </w:rPr>
                              <w:t>5. Thanh niên tình nguyện có nguyện vọng ở lại định cư, lập nghiệp tại các địa phương là vùng đồng bào dân tộc thiểu số và miền núi, vùng sâu, vùng xa, biên giới, hải đảo, vùng có điều kiện kinh tế - xã đặc biệt khó khăn thì được áp dụng các chính sách của Nhà nước về phát triển kinh tế - xã hội theo địa bàn nơi định cư.</w:t>
                            </w:r>
                          </w:p>
                          <w:p w14:paraId="130630B1" w14:textId="76786F00" w:rsidR="0021653C" w:rsidRPr="00B834AC" w:rsidRDefault="0021653C" w:rsidP="0021653C">
                            <w:pPr>
                              <w:spacing w:after="0" w:line="240" w:lineRule="auto"/>
                              <w:jc w:val="both"/>
                              <w:rPr>
                                <w:rFonts w:ascii="Times New Roman" w:hAnsi="Times New Roman" w:cs="Times New Roman"/>
                                <w:b/>
                                <w:bCs/>
                                <w:i w:val="0"/>
                                <w:iCs w:val="0"/>
                                <w:color w:val="FF0000"/>
                                <w:sz w:val="24"/>
                                <w:szCs w:val="24"/>
                                <w:shd w:val="clear" w:color="auto" w:fill="FFFFFF"/>
                                <w:lang w:val="en-GB"/>
                              </w:rPr>
                            </w:pPr>
                            <w:r w:rsidRPr="00B834AC">
                              <w:rPr>
                                <w:rFonts w:ascii="Times New Roman" w:hAnsi="Times New Roman" w:cs="Times New Roman"/>
                                <w:b/>
                                <w:i w:val="0"/>
                                <w:iCs w:val="0"/>
                                <w:color w:val="002060"/>
                                <w:sz w:val="24"/>
                                <w:szCs w:val="24"/>
                              </w:rPr>
                              <w:t>Hỏi:</w:t>
                            </w:r>
                            <w:r w:rsidRPr="00B834AC">
                              <w:rPr>
                                <w:rFonts w:ascii="Times New Roman" w:hAnsi="Times New Roman" w:cs="Times New Roman"/>
                                <w:b/>
                                <w:bCs/>
                                <w:i w:val="0"/>
                                <w:iCs w:val="0"/>
                                <w:color w:val="0070C0"/>
                                <w:sz w:val="24"/>
                                <w:szCs w:val="24"/>
                                <w:shd w:val="clear" w:color="auto" w:fill="FFFFFF"/>
                                <w:lang w:val="en-GB"/>
                              </w:rPr>
                              <w:t xml:space="preserve"> </w:t>
                            </w:r>
                            <w:r w:rsidRPr="00B834AC">
                              <w:rPr>
                                <w:rFonts w:ascii="Times New Roman" w:hAnsi="Times New Roman" w:cs="Times New Roman"/>
                                <w:b/>
                                <w:bCs/>
                                <w:i w:val="0"/>
                                <w:iCs w:val="0"/>
                                <w:color w:val="FF0000"/>
                                <w:sz w:val="24"/>
                                <w:szCs w:val="24"/>
                                <w:shd w:val="clear" w:color="auto" w:fill="FFFFFF"/>
                                <w:lang w:val="en-GB"/>
                              </w:rPr>
                              <w:t xml:space="preserve">Chính sách </w:t>
                            </w:r>
                            <w:r w:rsidR="00C34F17">
                              <w:rPr>
                                <w:rFonts w:ascii="Times New Roman" w:hAnsi="Times New Roman" w:cs="Times New Roman"/>
                                <w:b/>
                                <w:bCs/>
                                <w:i w:val="0"/>
                                <w:iCs w:val="0"/>
                                <w:color w:val="FF0000"/>
                                <w:sz w:val="24"/>
                                <w:szCs w:val="24"/>
                                <w:shd w:val="clear" w:color="auto" w:fill="FFFFFF"/>
                                <w:lang w:val="en-GB"/>
                              </w:rPr>
                              <w:t>đối với thanh niên tình nguyện trong quá trình hoạt động tình nguyện được quy định như thế</w:t>
                            </w:r>
                            <w:r w:rsidR="00B53AA7">
                              <w:rPr>
                                <w:rFonts w:ascii="Times New Roman" w:hAnsi="Times New Roman" w:cs="Times New Roman"/>
                                <w:b/>
                                <w:bCs/>
                                <w:i w:val="0"/>
                                <w:iCs w:val="0"/>
                                <w:color w:val="FF0000"/>
                                <w:sz w:val="24"/>
                                <w:szCs w:val="24"/>
                                <w:shd w:val="clear" w:color="auto" w:fill="FFFFFF"/>
                                <w:lang w:val="en-GB"/>
                              </w:rPr>
                              <w:t xml:space="preserve"> nào</w:t>
                            </w:r>
                            <w:r w:rsidR="00C34F17">
                              <w:rPr>
                                <w:rFonts w:ascii="Times New Roman" w:hAnsi="Times New Roman" w:cs="Times New Roman"/>
                                <w:b/>
                                <w:bCs/>
                                <w:i w:val="0"/>
                                <w:iCs w:val="0"/>
                                <w:color w:val="FF0000"/>
                                <w:sz w:val="24"/>
                                <w:szCs w:val="24"/>
                                <w:shd w:val="clear" w:color="auto" w:fill="FFFFFF"/>
                                <w:lang w:val="en-GB"/>
                              </w:rPr>
                              <w:t xml:space="preserve">? </w:t>
                            </w:r>
                          </w:p>
                          <w:p w14:paraId="0FDFAD40" w14:textId="5AAF9DA7" w:rsidR="0021653C" w:rsidRPr="00AC11B7" w:rsidRDefault="0021653C" w:rsidP="00C34F17">
                            <w:pPr>
                              <w:spacing w:after="0" w:line="240" w:lineRule="auto"/>
                              <w:jc w:val="both"/>
                              <w:rPr>
                                <w:rFonts w:ascii="Times New Roman" w:hAnsi="Times New Roman" w:cs="Times New Roman"/>
                                <w:b/>
                                <w:i w:val="0"/>
                                <w:iCs w:val="0"/>
                                <w:color w:val="002060"/>
                                <w:sz w:val="24"/>
                                <w:szCs w:val="24"/>
                                <w:shd w:val="clear" w:color="auto" w:fill="FFFFFF"/>
                              </w:rPr>
                            </w:pPr>
                            <w:r w:rsidRPr="008D52E9">
                              <w:rPr>
                                <w:rFonts w:ascii="Times New Roman" w:hAnsi="Times New Roman" w:cs="Times New Roman"/>
                                <w:b/>
                                <w:i w:val="0"/>
                                <w:iCs w:val="0"/>
                                <w:color w:val="000000" w:themeColor="text1"/>
                                <w:sz w:val="24"/>
                                <w:szCs w:val="24"/>
                                <w:shd w:val="clear" w:color="auto" w:fill="FFFFFF"/>
                              </w:rPr>
                              <w:t>Đáp</w:t>
                            </w:r>
                            <w:r w:rsidRPr="00AC11B7">
                              <w:rPr>
                                <w:rFonts w:ascii="Times New Roman" w:hAnsi="Times New Roman" w:cs="Times New Roman"/>
                                <w:b/>
                                <w:i w:val="0"/>
                                <w:iCs w:val="0"/>
                                <w:color w:val="002060"/>
                                <w:sz w:val="24"/>
                                <w:szCs w:val="24"/>
                                <w:shd w:val="clear" w:color="auto" w:fill="FFFFFF"/>
                              </w:rPr>
                              <w:t>:</w:t>
                            </w:r>
                            <w:r w:rsidRPr="00AC11B7">
                              <w:rPr>
                                <w:rFonts w:ascii="Times New Roman" w:hAnsi="Times New Roman" w:cs="Times New Roman"/>
                                <w:bCs/>
                                <w:i w:val="0"/>
                                <w:iCs w:val="0"/>
                                <w:color w:val="002060"/>
                                <w:sz w:val="24"/>
                                <w:szCs w:val="24"/>
                                <w:shd w:val="clear" w:color="auto" w:fill="FFFFFF"/>
                              </w:rPr>
                              <w:t xml:space="preserve"> </w:t>
                            </w:r>
                            <w:r w:rsidR="00C34F17" w:rsidRPr="00AC11B7">
                              <w:rPr>
                                <w:rFonts w:ascii="Times New Roman" w:hAnsi="Times New Roman" w:cs="Times New Roman"/>
                                <w:bCs/>
                                <w:i w:val="0"/>
                                <w:iCs w:val="0"/>
                                <w:color w:val="002060"/>
                                <w:sz w:val="24"/>
                                <w:szCs w:val="24"/>
                                <w:shd w:val="clear" w:color="auto" w:fill="FFFFFF"/>
                              </w:rPr>
                              <w:t xml:space="preserve"> </w:t>
                            </w:r>
                            <w:r w:rsidR="00C34F17" w:rsidRPr="00AC11B7">
                              <w:rPr>
                                <w:rFonts w:ascii="Times New Roman" w:hAnsi="Times New Roman" w:cs="Times New Roman"/>
                                <w:b/>
                                <w:i w:val="0"/>
                                <w:iCs w:val="0"/>
                                <w:color w:val="002060"/>
                                <w:sz w:val="24"/>
                                <w:szCs w:val="24"/>
                                <w:shd w:val="clear" w:color="auto" w:fill="FFFFFF"/>
                              </w:rPr>
                              <w:t>Trong quá trình hoạt động tình nguyện, thanh niên tình nguyện có những chính sách cụ thể như sau:</w:t>
                            </w:r>
                          </w:p>
                          <w:p w14:paraId="587080F2" w14:textId="77777777" w:rsidR="00C34F17" w:rsidRPr="00AC11B7" w:rsidRDefault="00C34F17" w:rsidP="00C34F17">
                            <w:pPr>
                              <w:spacing w:after="0" w:line="240" w:lineRule="auto"/>
                              <w:jc w:val="both"/>
                              <w:rPr>
                                <w:rFonts w:ascii="Times New Roman" w:hAnsi="Times New Roman" w:cs="Times New Roman"/>
                                <w:bCs/>
                                <w:i w:val="0"/>
                                <w:iCs w:val="0"/>
                                <w:color w:val="002060"/>
                                <w:sz w:val="24"/>
                                <w:szCs w:val="24"/>
                                <w:shd w:val="clear" w:color="auto" w:fill="FFFFFF"/>
                              </w:rPr>
                            </w:pPr>
                            <w:r w:rsidRPr="00AC11B7">
                              <w:rPr>
                                <w:rFonts w:ascii="Times New Roman" w:hAnsi="Times New Roman" w:cs="Times New Roman"/>
                                <w:bCs/>
                                <w:i w:val="0"/>
                                <w:iCs w:val="0"/>
                                <w:color w:val="002060"/>
                                <w:sz w:val="24"/>
                                <w:szCs w:val="24"/>
                                <w:shd w:val="clear" w:color="auto" w:fill="FFFFFF"/>
                              </w:rPr>
                              <w:t>1. Được cơ quan, tổ chức, đơn vị tổ chức hoạt động tình nguyện tập huấn, bồi dưỡng về kiến thức, nghiệp vụ và kỹ năng hoạt động tình nguyện.</w:t>
                            </w:r>
                          </w:p>
                          <w:p w14:paraId="17385785" w14:textId="7B58BF18" w:rsidR="00C34F17" w:rsidRPr="00AC11B7" w:rsidRDefault="00C34F17" w:rsidP="00C34F17">
                            <w:pPr>
                              <w:spacing w:after="0" w:line="240" w:lineRule="auto"/>
                              <w:jc w:val="both"/>
                              <w:rPr>
                                <w:rFonts w:ascii="Times New Roman" w:eastAsia="Times New Roman" w:hAnsi="Times New Roman" w:cs="Times New Roman"/>
                                <w:bCs/>
                                <w:i w:val="0"/>
                                <w:iCs w:val="0"/>
                                <w:color w:val="002060"/>
                                <w:sz w:val="24"/>
                                <w:szCs w:val="24"/>
                                <w:lang w:bidi="ar-SA"/>
                              </w:rPr>
                            </w:pPr>
                            <w:r w:rsidRPr="00AC11B7">
                              <w:rPr>
                                <w:rFonts w:ascii="Times New Roman" w:hAnsi="Times New Roman" w:cs="Times New Roman"/>
                                <w:bCs/>
                                <w:i w:val="0"/>
                                <w:iCs w:val="0"/>
                                <w:color w:val="002060"/>
                                <w:sz w:val="24"/>
                                <w:szCs w:val="24"/>
                                <w:shd w:val="clear" w:color="auto" w:fill="FFFFFF"/>
                              </w:rPr>
                              <w:t>2. Được trang bị phương tiện làm việc, phương tiện bảo hộ cá nhân cần thiết bảo đả</w:t>
                            </w:r>
                            <w:r w:rsidR="00AC11B7">
                              <w:rPr>
                                <w:rFonts w:ascii="Times New Roman" w:hAnsi="Times New Roman" w:cs="Times New Roman"/>
                                <w:bCs/>
                                <w:i w:val="0"/>
                                <w:iCs w:val="0"/>
                                <w:color w:val="002060"/>
                                <w:sz w:val="24"/>
                                <w:szCs w:val="24"/>
                                <w:shd w:val="clear" w:color="auto" w:fill="FFFFFF"/>
                              </w:rPr>
                              <w:t xml:space="preserve">m an toàn, </w:t>
                            </w:r>
                            <w:r w:rsidRPr="00AC11B7">
                              <w:rPr>
                                <w:rFonts w:ascii="Times New Roman" w:hAnsi="Times New Roman" w:cs="Times New Roman"/>
                                <w:bCs/>
                                <w:i w:val="0"/>
                                <w:iCs w:val="0"/>
                                <w:color w:val="002060"/>
                                <w:sz w:val="24"/>
                                <w:szCs w:val="24"/>
                                <w:shd w:val="clear" w:color="auto" w:fill="FFFFFF"/>
                              </w:rPr>
                              <w:t>phù hợp với yêu cầu nhiệm vụ hoạt động tình nguyện.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BE7FB6" id="Text Box 5" o:spid="_x0000_s1029" type="#_x0000_t202" style="position:absolute;margin-left:224.25pt;margin-top:-41pt;width:268.5pt;height:5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G38gIAAPIFAAAOAAAAZHJzL2Uyb0RvYy54bWysVG1v2yAQ/j5p/wHxPbWdOG9WnSpJk2lS&#10;9yK10z4TjGNUDB6Q2O20/74DEjddv0zTEsniDnh47u65u77paoGOTBuuZI6TqxgjJqkquNzn+NvD&#10;djDDyFgiCyKUZDl+YgbfLN6/u26bjA1VpUTBNAIQabK2yXFlbZNFkaEVq4m5Ug2TsFkqXRMLpt5H&#10;hSYtoNciGsbxJGqVLhqtKDMGvLdhEy88flkyar+UpWEWiRwDN+u/2n937hstrkm216SpOD3RIP/A&#10;oiZcwqM91C2xBB00fwNVc6qVUaW9oqqOVFlyynwMEE0S/xHNfUUa5mOB5JimT5P5f7D08/GrRrzI&#10;cYqRJDWU6IF1Fq1Uh8YuO21jMjh038Ax24EbquwjNc2doo8GSbWuiNyzpdaqrRgpgF3ibkYXVwOO&#10;cSC79pMq4BlysMoDdaWuXeogGQjQoUpPfWUcFQrOURrP52PYorA3maWzdOrZRSQ7X2+0sR+YqpFb&#10;5FhD6T08Od4Z6+iQ7HzEvWaU4MWWC+ENJze2FhodCQhF2BCiONTANfiS2P2CXsAPqgp+7wJsr1gH&#10;4V96hS4kaoH1aAz3Ea0bSLYFuT0+VCfRvDrdAwV8QimTwCdE8OpkzS30juB1jmcX7FwNNrKACySz&#10;hIuwBopCOhfzXRFyAlZnYen9kGqv2J/L7TiepqPZYDodjwbpaBMPVrPterBcJ5PJdLNarzbJL5fb&#10;JM0qXhRMbjymOTdQkv6dQE+tHKTft1BP0LFSB4jxvipaVHBX1tF4PkwwGNDDw2mIGhGxh+FDrcZI&#10;K/ud28p3jlORwzB6v+trO5u4/ymdPbov2sXD0ZvYwokOUgWZPGfNS9ypOujbdrvO99LI4Tv571Tx&#10;BJoHVl7YMChhUSn9jFELQyfH5seBaIaR+Cihb+ZJmrop5Y10PB2CoS93dpc7RFKAAjFhFJZrGybb&#10;odF8X8FLQcZSLaHXSu674IUVROIMGCw+ptMQdJPr0vanXkb14jcAAAD//wMAUEsDBBQABgAIAAAA&#10;IQByXQ1y4QAAAAsBAAAPAAAAZHJzL2Rvd25yZXYueG1sTI/BbsIwEETvlfoP1lbqDRxQgpw0Dqoq&#10;FXGkUIkeTbwkEbEdbBPSv+/21N52d0azb8r1ZHo2og+dsxIW8wQY2trpzjYSPg/vMwEsRGW16p1F&#10;Cd8YYF09PpSq0O5uP3Dcx4ZRiA2FktDGOBSch7pFo8LcDWhJOztvVKTVN1x7dadw0/Nlkqy4UZ2l&#10;D60a8K3F+rK/GQnX/NKcx/wqNscvd9wutrt043dSPj9Nry/AIk7xzwy/+IQOFTGd3M3qwHoJaSoy&#10;skqYiSWVIkcuMrqcaMhXGfCq5P87VD8AAAD//wMAUEsBAi0AFAAGAAgAAAAhALaDOJL+AAAA4QEA&#10;ABMAAAAAAAAAAAAAAAAAAAAAAFtDb250ZW50X1R5cGVzXS54bWxQSwECLQAUAAYACAAAACEAOP0h&#10;/9YAAACUAQAACwAAAAAAAAAAAAAAAAAvAQAAX3JlbHMvLnJlbHNQSwECLQAUAAYACAAAACEAuFVh&#10;t/ICAADyBQAADgAAAAAAAAAAAAAAAAAuAgAAZHJzL2Uyb0RvYy54bWxQSwECLQAUAAYACAAAACEA&#10;cl0NcuEAAAALAQAADwAAAAAAAAAAAAAAAABMBQAAZHJzL2Rvd25yZXYueG1sUEsFBgAAAAAEAAQA&#10;8wAAAFoGAAAAAA==&#10;" fillcolor="white [3201]" strokecolor="#4f81bd [3204]" strokeweight="5pt">
                <v:stroke linestyle="thickThin"/>
                <v:shadow color="#868686"/>
                <v:textbox>
                  <w:txbxContent>
                    <w:p w14:paraId="43C10A05" w14:textId="6694A9F8" w:rsidR="00B16EAC" w:rsidRPr="00B834AC" w:rsidRDefault="00B834AC" w:rsidP="00B834AC">
                      <w:pPr>
                        <w:spacing w:after="0" w:line="240" w:lineRule="auto"/>
                        <w:jc w:val="both"/>
                        <w:rPr>
                          <w:rFonts w:ascii="Times New Roman" w:hAnsi="Times New Roman" w:cs="Times New Roman"/>
                          <w:b/>
                          <w:bCs/>
                          <w:i w:val="0"/>
                          <w:iCs w:val="0"/>
                          <w:color w:val="FF0000"/>
                          <w:sz w:val="24"/>
                          <w:szCs w:val="24"/>
                          <w:shd w:val="clear" w:color="auto" w:fill="FFFFFF"/>
                          <w:lang w:val="en-GB"/>
                        </w:rPr>
                      </w:pPr>
                      <w:r w:rsidRPr="00B834AC">
                        <w:rPr>
                          <w:rFonts w:ascii="Times New Roman" w:hAnsi="Times New Roman" w:cs="Times New Roman"/>
                          <w:b/>
                          <w:i w:val="0"/>
                          <w:iCs w:val="0"/>
                          <w:color w:val="002060"/>
                          <w:sz w:val="24"/>
                          <w:szCs w:val="24"/>
                        </w:rPr>
                        <w:t>Hỏi:</w:t>
                      </w:r>
                      <w:r w:rsidRPr="00B834AC">
                        <w:rPr>
                          <w:rFonts w:ascii="Times New Roman" w:hAnsi="Times New Roman" w:cs="Times New Roman"/>
                          <w:b/>
                          <w:bCs/>
                          <w:i w:val="0"/>
                          <w:iCs w:val="0"/>
                          <w:color w:val="0070C0"/>
                          <w:sz w:val="24"/>
                          <w:szCs w:val="24"/>
                          <w:shd w:val="clear" w:color="auto" w:fill="FFFFFF"/>
                          <w:lang w:val="en-GB"/>
                        </w:rPr>
                        <w:t xml:space="preserve"> </w:t>
                      </w:r>
                      <w:r w:rsidRPr="00B834AC">
                        <w:rPr>
                          <w:rFonts w:ascii="Times New Roman" w:hAnsi="Times New Roman" w:cs="Times New Roman"/>
                          <w:b/>
                          <w:bCs/>
                          <w:i w:val="0"/>
                          <w:iCs w:val="0"/>
                          <w:color w:val="FF0000"/>
                          <w:sz w:val="24"/>
                          <w:szCs w:val="24"/>
                          <w:shd w:val="clear" w:color="auto" w:fill="FFFFFF"/>
                          <w:lang w:val="en-GB"/>
                        </w:rPr>
                        <w:t xml:space="preserve">Chính sách </w:t>
                      </w:r>
                      <w:r w:rsidR="008962E6">
                        <w:rPr>
                          <w:rFonts w:ascii="Times New Roman" w:hAnsi="Times New Roman" w:cs="Times New Roman"/>
                          <w:b/>
                          <w:bCs/>
                          <w:i w:val="0"/>
                          <w:iCs w:val="0"/>
                          <w:color w:val="FF0000"/>
                          <w:sz w:val="24"/>
                          <w:szCs w:val="24"/>
                          <w:shd w:val="clear" w:color="auto" w:fill="FFFFFF"/>
                          <w:lang w:val="en-GB"/>
                        </w:rPr>
                        <w:t xml:space="preserve">đối với thanh niên tình nguyện sau khi kết thúc chương trình, đề án, dự án được quy định như thế </w:t>
                      </w:r>
                      <w:r w:rsidRPr="00B834AC">
                        <w:rPr>
                          <w:rFonts w:ascii="Times New Roman" w:hAnsi="Times New Roman" w:cs="Times New Roman"/>
                          <w:b/>
                          <w:bCs/>
                          <w:i w:val="0"/>
                          <w:iCs w:val="0"/>
                          <w:color w:val="FF0000"/>
                          <w:sz w:val="24"/>
                          <w:szCs w:val="24"/>
                          <w:shd w:val="clear" w:color="auto" w:fill="FFFFFF"/>
                          <w:lang w:val="en-GB"/>
                        </w:rPr>
                        <w:t xml:space="preserve">nào? </w:t>
                      </w:r>
                    </w:p>
                    <w:p w14:paraId="7193CEBC" w14:textId="2A414423" w:rsidR="00B834AC" w:rsidRPr="00AC11B7" w:rsidRDefault="00B834AC" w:rsidP="00B834AC">
                      <w:pPr>
                        <w:spacing w:after="0" w:line="240" w:lineRule="auto"/>
                        <w:jc w:val="both"/>
                        <w:rPr>
                          <w:rFonts w:ascii="Times New Roman" w:hAnsi="Times New Roman" w:cs="Times New Roman"/>
                          <w:b/>
                          <w:i w:val="0"/>
                          <w:iCs w:val="0"/>
                          <w:color w:val="002060"/>
                          <w:sz w:val="24"/>
                          <w:szCs w:val="24"/>
                          <w:shd w:val="clear" w:color="auto" w:fill="FFFFFF"/>
                        </w:rPr>
                      </w:pPr>
                      <w:r w:rsidRPr="00B047BC">
                        <w:rPr>
                          <w:rFonts w:ascii="Times New Roman" w:hAnsi="Times New Roman" w:cs="Times New Roman"/>
                          <w:b/>
                          <w:i w:val="0"/>
                          <w:iCs w:val="0"/>
                          <w:color w:val="000000" w:themeColor="text1"/>
                          <w:sz w:val="24"/>
                          <w:szCs w:val="24"/>
                          <w:shd w:val="clear" w:color="auto" w:fill="FFFFFF"/>
                        </w:rPr>
                        <w:t>Đáp</w:t>
                      </w:r>
                      <w:r w:rsidRPr="00AC11B7">
                        <w:rPr>
                          <w:rFonts w:ascii="Times New Roman" w:hAnsi="Times New Roman" w:cs="Times New Roman"/>
                          <w:b/>
                          <w:i w:val="0"/>
                          <w:iCs w:val="0"/>
                          <w:color w:val="002060"/>
                          <w:sz w:val="24"/>
                          <w:szCs w:val="24"/>
                          <w:shd w:val="clear" w:color="auto" w:fill="FFFFFF"/>
                        </w:rPr>
                        <w:t xml:space="preserve">: Sau khi kết thúc chương trình, đề án, dự án thanh niên tình nguyện có những chính sách sau: </w:t>
                      </w:r>
                    </w:p>
                    <w:p w14:paraId="7A15F14E" w14:textId="77777777" w:rsidR="00B834AC" w:rsidRPr="00AC11B7" w:rsidRDefault="00B834AC" w:rsidP="00B834AC">
                      <w:pPr>
                        <w:spacing w:after="0" w:line="240" w:lineRule="auto"/>
                        <w:ind w:firstLine="426"/>
                        <w:jc w:val="both"/>
                        <w:rPr>
                          <w:rFonts w:ascii="Times New Roman" w:eastAsia="Times New Roman" w:hAnsi="Times New Roman" w:cs="Times New Roman"/>
                          <w:i w:val="0"/>
                          <w:iCs w:val="0"/>
                          <w:color w:val="002060"/>
                          <w:sz w:val="24"/>
                          <w:szCs w:val="24"/>
                          <w:lang w:bidi="ar-SA"/>
                        </w:rPr>
                      </w:pPr>
                      <w:r w:rsidRPr="00AC11B7">
                        <w:rPr>
                          <w:rFonts w:ascii="Times New Roman" w:eastAsia="Times New Roman" w:hAnsi="Times New Roman" w:cs="Times New Roman"/>
                          <w:i w:val="0"/>
                          <w:iCs w:val="0"/>
                          <w:color w:val="002060"/>
                          <w:sz w:val="24"/>
                          <w:szCs w:val="24"/>
                          <w:lang w:bidi="ar-SA"/>
                        </w:rPr>
                        <w:t>1. Được chính quyền địa phương nơi diễn ra hoạt động tình nguyện cấp Giấy chứng nhận tham gia hoạt động tình nguyện theo thẩm quyền.</w:t>
                      </w:r>
                    </w:p>
                    <w:p w14:paraId="36D7336C" w14:textId="77777777" w:rsidR="00B834AC" w:rsidRPr="00AC11B7" w:rsidRDefault="00B834AC" w:rsidP="00B834AC">
                      <w:pPr>
                        <w:spacing w:after="0" w:line="240" w:lineRule="auto"/>
                        <w:ind w:firstLine="426"/>
                        <w:jc w:val="both"/>
                        <w:rPr>
                          <w:rFonts w:ascii="Times New Roman" w:eastAsia="Times New Roman" w:hAnsi="Times New Roman" w:cs="Times New Roman"/>
                          <w:i w:val="0"/>
                          <w:iCs w:val="0"/>
                          <w:color w:val="002060"/>
                          <w:sz w:val="24"/>
                          <w:szCs w:val="24"/>
                          <w:lang w:bidi="ar-SA"/>
                        </w:rPr>
                      </w:pPr>
                      <w:r w:rsidRPr="00AC11B7">
                        <w:rPr>
                          <w:rFonts w:ascii="Times New Roman" w:eastAsia="Times New Roman" w:hAnsi="Times New Roman" w:cs="Times New Roman"/>
                          <w:i w:val="0"/>
                          <w:iCs w:val="0"/>
                          <w:color w:val="002060"/>
                          <w:sz w:val="24"/>
                          <w:szCs w:val="24"/>
                          <w:lang w:bidi="ar-SA"/>
                        </w:rPr>
                        <w:t>2. Được cấp có thẩm quyền, đơn vị nơi diễn ra hoạt động tình nguyện xem xét, quy hoạch, đào tạo và bố trí sử dụng nếu hoàn thành tốt nhiệm vụ trở lên trong thời gian hoạt động tình nguyện và có nhu cầu tiếp tục ở lại địa phương công tác.</w:t>
                      </w:r>
                    </w:p>
                    <w:p w14:paraId="78DC9A43" w14:textId="77777777" w:rsidR="00B834AC" w:rsidRPr="00AC11B7" w:rsidRDefault="00B834AC" w:rsidP="00B834AC">
                      <w:pPr>
                        <w:spacing w:after="0" w:line="240" w:lineRule="auto"/>
                        <w:ind w:firstLine="426"/>
                        <w:jc w:val="both"/>
                        <w:rPr>
                          <w:rFonts w:ascii="Times New Roman" w:eastAsia="Times New Roman" w:hAnsi="Times New Roman" w:cs="Times New Roman"/>
                          <w:i w:val="0"/>
                          <w:iCs w:val="0"/>
                          <w:color w:val="002060"/>
                          <w:sz w:val="24"/>
                          <w:szCs w:val="24"/>
                          <w:lang w:bidi="ar-SA"/>
                        </w:rPr>
                      </w:pPr>
                      <w:r w:rsidRPr="00AC11B7">
                        <w:rPr>
                          <w:rFonts w:ascii="Times New Roman" w:eastAsia="Times New Roman" w:hAnsi="Times New Roman" w:cs="Times New Roman"/>
                          <w:i w:val="0"/>
                          <w:iCs w:val="0"/>
                          <w:color w:val="002060"/>
                          <w:sz w:val="24"/>
                          <w:szCs w:val="24"/>
                          <w:lang w:bidi="ar-SA"/>
                        </w:rPr>
                        <w:t>3. Được hỗ trợ một lần bằng một nửa tiền lương hoặc tiền công tháng hiện hưởng sau khi hoàn thành nhiệm vụ được giao.</w:t>
                      </w:r>
                    </w:p>
                    <w:p w14:paraId="4216E8FC" w14:textId="77777777" w:rsidR="00B834AC" w:rsidRPr="00AC11B7" w:rsidRDefault="00B834AC" w:rsidP="00B834AC">
                      <w:pPr>
                        <w:spacing w:after="0" w:line="240" w:lineRule="auto"/>
                        <w:ind w:firstLine="426"/>
                        <w:jc w:val="both"/>
                        <w:rPr>
                          <w:rFonts w:ascii="Times New Roman" w:eastAsia="Times New Roman" w:hAnsi="Times New Roman" w:cs="Times New Roman"/>
                          <w:i w:val="0"/>
                          <w:iCs w:val="0"/>
                          <w:color w:val="002060"/>
                          <w:sz w:val="24"/>
                          <w:szCs w:val="24"/>
                          <w:lang w:bidi="ar-SA"/>
                        </w:rPr>
                      </w:pPr>
                      <w:r w:rsidRPr="00AC11B7">
                        <w:rPr>
                          <w:rFonts w:ascii="Times New Roman" w:eastAsia="Times New Roman" w:hAnsi="Times New Roman" w:cs="Times New Roman"/>
                          <w:i w:val="0"/>
                          <w:iCs w:val="0"/>
                          <w:color w:val="002060"/>
                          <w:sz w:val="24"/>
                          <w:szCs w:val="24"/>
                          <w:lang w:bidi="ar-SA"/>
                        </w:rPr>
                        <w:t>4. Được hưởng chính sách hỗ trợ đào tạo nghề gắn với tạo việc làm theo quy định của pháp luật.</w:t>
                      </w:r>
                    </w:p>
                    <w:p w14:paraId="726D95EF" w14:textId="134D2065" w:rsidR="000E5339" w:rsidRPr="00AC11B7" w:rsidRDefault="00B834AC" w:rsidP="0021653C">
                      <w:pPr>
                        <w:spacing w:after="0" w:line="240" w:lineRule="auto"/>
                        <w:ind w:firstLine="426"/>
                        <w:jc w:val="both"/>
                        <w:rPr>
                          <w:rFonts w:ascii="Times New Roman" w:eastAsia="Times New Roman" w:hAnsi="Times New Roman" w:cs="Times New Roman"/>
                          <w:i w:val="0"/>
                          <w:iCs w:val="0"/>
                          <w:color w:val="002060"/>
                          <w:sz w:val="24"/>
                          <w:szCs w:val="24"/>
                          <w:lang w:bidi="ar-SA"/>
                        </w:rPr>
                      </w:pPr>
                      <w:r w:rsidRPr="00AC11B7">
                        <w:rPr>
                          <w:rFonts w:ascii="Times New Roman" w:eastAsia="Times New Roman" w:hAnsi="Times New Roman" w:cs="Times New Roman"/>
                          <w:i w:val="0"/>
                          <w:iCs w:val="0"/>
                          <w:color w:val="002060"/>
                          <w:sz w:val="24"/>
                          <w:szCs w:val="24"/>
                          <w:lang w:bidi="ar-SA"/>
                        </w:rPr>
                        <w:t>5. Thanh niên tình nguyện có nguyện vọng ở lại định cư, lập nghiệp tại các địa phương là vùng đồng bào dân tộc thiểu số và miền núi, vùng sâu, vùng xa, biên giới, hải đảo, vùng có điều kiện kinh tế - xã đặc biệt khó khăn thì được áp dụng các chính sách của Nhà nước về phát triển kinh tế - xã hội theo địa bàn nơi định cư.</w:t>
                      </w:r>
                    </w:p>
                    <w:p w14:paraId="130630B1" w14:textId="76786F00" w:rsidR="0021653C" w:rsidRPr="00B834AC" w:rsidRDefault="0021653C" w:rsidP="0021653C">
                      <w:pPr>
                        <w:spacing w:after="0" w:line="240" w:lineRule="auto"/>
                        <w:jc w:val="both"/>
                        <w:rPr>
                          <w:rFonts w:ascii="Times New Roman" w:hAnsi="Times New Roman" w:cs="Times New Roman"/>
                          <w:b/>
                          <w:bCs/>
                          <w:i w:val="0"/>
                          <w:iCs w:val="0"/>
                          <w:color w:val="FF0000"/>
                          <w:sz w:val="24"/>
                          <w:szCs w:val="24"/>
                          <w:shd w:val="clear" w:color="auto" w:fill="FFFFFF"/>
                          <w:lang w:val="en-GB"/>
                        </w:rPr>
                      </w:pPr>
                      <w:r w:rsidRPr="00B834AC">
                        <w:rPr>
                          <w:rFonts w:ascii="Times New Roman" w:hAnsi="Times New Roman" w:cs="Times New Roman"/>
                          <w:b/>
                          <w:i w:val="0"/>
                          <w:iCs w:val="0"/>
                          <w:color w:val="002060"/>
                          <w:sz w:val="24"/>
                          <w:szCs w:val="24"/>
                        </w:rPr>
                        <w:t>Hỏi:</w:t>
                      </w:r>
                      <w:r w:rsidRPr="00B834AC">
                        <w:rPr>
                          <w:rFonts w:ascii="Times New Roman" w:hAnsi="Times New Roman" w:cs="Times New Roman"/>
                          <w:b/>
                          <w:bCs/>
                          <w:i w:val="0"/>
                          <w:iCs w:val="0"/>
                          <w:color w:val="0070C0"/>
                          <w:sz w:val="24"/>
                          <w:szCs w:val="24"/>
                          <w:shd w:val="clear" w:color="auto" w:fill="FFFFFF"/>
                          <w:lang w:val="en-GB"/>
                        </w:rPr>
                        <w:t xml:space="preserve"> </w:t>
                      </w:r>
                      <w:r w:rsidRPr="00B834AC">
                        <w:rPr>
                          <w:rFonts w:ascii="Times New Roman" w:hAnsi="Times New Roman" w:cs="Times New Roman"/>
                          <w:b/>
                          <w:bCs/>
                          <w:i w:val="0"/>
                          <w:iCs w:val="0"/>
                          <w:color w:val="FF0000"/>
                          <w:sz w:val="24"/>
                          <w:szCs w:val="24"/>
                          <w:shd w:val="clear" w:color="auto" w:fill="FFFFFF"/>
                          <w:lang w:val="en-GB"/>
                        </w:rPr>
                        <w:t xml:space="preserve">Chính sách </w:t>
                      </w:r>
                      <w:r w:rsidR="00C34F17">
                        <w:rPr>
                          <w:rFonts w:ascii="Times New Roman" w:hAnsi="Times New Roman" w:cs="Times New Roman"/>
                          <w:b/>
                          <w:bCs/>
                          <w:i w:val="0"/>
                          <w:iCs w:val="0"/>
                          <w:color w:val="FF0000"/>
                          <w:sz w:val="24"/>
                          <w:szCs w:val="24"/>
                          <w:shd w:val="clear" w:color="auto" w:fill="FFFFFF"/>
                          <w:lang w:val="en-GB"/>
                        </w:rPr>
                        <w:t>đối với thanh niên tình nguyện trong quá trình hoạt động tình nguyện được quy định như thế</w:t>
                      </w:r>
                      <w:r w:rsidR="00B53AA7">
                        <w:rPr>
                          <w:rFonts w:ascii="Times New Roman" w:hAnsi="Times New Roman" w:cs="Times New Roman"/>
                          <w:b/>
                          <w:bCs/>
                          <w:i w:val="0"/>
                          <w:iCs w:val="0"/>
                          <w:color w:val="FF0000"/>
                          <w:sz w:val="24"/>
                          <w:szCs w:val="24"/>
                          <w:shd w:val="clear" w:color="auto" w:fill="FFFFFF"/>
                          <w:lang w:val="en-GB"/>
                        </w:rPr>
                        <w:t xml:space="preserve"> nào</w:t>
                      </w:r>
                      <w:r w:rsidR="00C34F17">
                        <w:rPr>
                          <w:rFonts w:ascii="Times New Roman" w:hAnsi="Times New Roman" w:cs="Times New Roman"/>
                          <w:b/>
                          <w:bCs/>
                          <w:i w:val="0"/>
                          <w:iCs w:val="0"/>
                          <w:color w:val="FF0000"/>
                          <w:sz w:val="24"/>
                          <w:szCs w:val="24"/>
                          <w:shd w:val="clear" w:color="auto" w:fill="FFFFFF"/>
                          <w:lang w:val="en-GB"/>
                        </w:rPr>
                        <w:t xml:space="preserve">? </w:t>
                      </w:r>
                    </w:p>
                    <w:p w14:paraId="0FDFAD40" w14:textId="5AAF9DA7" w:rsidR="0021653C" w:rsidRPr="00AC11B7" w:rsidRDefault="0021653C" w:rsidP="00C34F17">
                      <w:pPr>
                        <w:spacing w:after="0" w:line="240" w:lineRule="auto"/>
                        <w:jc w:val="both"/>
                        <w:rPr>
                          <w:rFonts w:ascii="Times New Roman" w:hAnsi="Times New Roman" w:cs="Times New Roman"/>
                          <w:b/>
                          <w:i w:val="0"/>
                          <w:iCs w:val="0"/>
                          <w:color w:val="002060"/>
                          <w:sz w:val="24"/>
                          <w:szCs w:val="24"/>
                          <w:shd w:val="clear" w:color="auto" w:fill="FFFFFF"/>
                        </w:rPr>
                      </w:pPr>
                      <w:r w:rsidRPr="008D52E9">
                        <w:rPr>
                          <w:rFonts w:ascii="Times New Roman" w:hAnsi="Times New Roman" w:cs="Times New Roman"/>
                          <w:b/>
                          <w:i w:val="0"/>
                          <w:iCs w:val="0"/>
                          <w:color w:val="000000" w:themeColor="text1"/>
                          <w:sz w:val="24"/>
                          <w:szCs w:val="24"/>
                          <w:shd w:val="clear" w:color="auto" w:fill="FFFFFF"/>
                        </w:rPr>
                        <w:t>Đáp</w:t>
                      </w:r>
                      <w:r w:rsidRPr="00AC11B7">
                        <w:rPr>
                          <w:rFonts w:ascii="Times New Roman" w:hAnsi="Times New Roman" w:cs="Times New Roman"/>
                          <w:b/>
                          <w:i w:val="0"/>
                          <w:iCs w:val="0"/>
                          <w:color w:val="002060"/>
                          <w:sz w:val="24"/>
                          <w:szCs w:val="24"/>
                          <w:shd w:val="clear" w:color="auto" w:fill="FFFFFF"/>
                        </w:rPr>
                        <w:t>:</w:t>
                      </w:r>
                      <w:r w:rsidRPr="00AC11B7">
                        <w:rPr>
                          <w:rFonts w:ascii="Times New Roman" w:hAnsi="Times New Roman" w:cs="Times New Roman"/>
                          <w:bCs/>
                          <w:i w:val="0"/>
                          <w:iCs w:val="0"/>
                          <w:color w:val="002060"/>
                          <w:sz w:val="24"/>
                          <w:szCs w:val="24"/>
                          <w:shd w:val="clear" w:color="auto" w:fill="FFFFFF"/>
                        </w:rPr>
                        <w:t xml:space="preserve"> </w:t>
                      </w:r>
                      <w:r w:rsidR="00C34F17" w:rsidRPr="00AC11B7">
                        <w:rPr>
                          <w:rFonts w:ascii="Times New Roman" w:hAnsi="Times New Roman" w:cs="Times New Roman"/>
                          <w:bCs/>
                          <w:i w:val="0"/>
                          <w:iCs w:val="0"/>
                          <w:color w:val="002060"/>
                          <w:sz w:val="24"/>
                          <w:szCs w:val="24"/>
                          <w:shd w:val="clear" w:color="auto" w:fill="FFFFFF"/>
                        </w:rPr>
                        <w:t xml:space="preserve"> </w:t>
                      </w:r>
                      <w:r w:rsidR="00C34F17" w:rsidRPr="00AC11B7">
                        <w:rPr>
                          <w:rFonts w:ascii="Times New Roman" w:hAnsi="Times New Roman" w:cs="Times New Roman"/>
                          <w:b/>
                          <w:i w:val="0"/>
                          <w:iCs w:val="0"/>
                          <w:color w:val="002060"/>
                          <w:sz w:val="24"/>
                          <w:szCs w:val="24"/>
                          <w:shd w:val="clear" w:color="auto" w:fill="FFFFFF"/>
                        </w:rPr>
                        <w:t>Trong quá trình hoạt động tình nguyện, thanh niên tình nguyện có những chính sách cụ thể như sau:</w:t>
                      </w:r>
                    </w:p>
                    <w:p w14:paraId="587080F2" w14:textId="77777777" w:rsidR="00C34F17" w:rsidRPr="00AC11B7" w:rsidRDefault="00C34F17" w:rsidP="00C34F17">
                      <w:pPr>
                        <w:spacing w:after="0" w:line="240" w:lineRule="auto"/>
                        <w:jc w:val="both"/>
                        <w:rPr>
                          <w:rFonts w:ascii="Times New Roman" w:hAnsi="Times New Roman" w:cs="Times New Roman"/>
                          <w:bCs/>
                          <w:i w:val="0"/>
                          <w:iCs w:val="0"/>
                          <w:color w:val="002060"/>
                          <w:sz w:val="24"/>
                          <w:szCs w:val="24"/>
                          <w:shd w:val="clear" w:color="auto" w:fill="FFFFFF"/>
                        </w:rPr>
                      </w:pPr>
                      <w:r w:rsidRPr="00AC11B7">
                        <w:rPr>
                          <w:rFonts w:ascii="Times New Roman" w:hAnsi="Times New Roman" w:cs="Times New Roman"/>
                          <w:bCs/>
                          <w:i w:val="0"/>
                          <w:iCs w:val="0"/>
                          <w:color w:val="002060"/>
                          <w:sz w:val="24"/>
                          <w:szCs w:val="24"/>
                          <w:shd w:val="clear" w:color="auto" w:fill="FFFFFF"/>
                        </w:rPr>
                        <w:t>1. Được cơ quan, tổ chức, đơn vị tổ chức hoạt động tình nguyện tập huấn, bồi dưỡng về kiến thức, nghiệp vụ và kỹ năng hoạt động tình nguyện.</w:t>
                      </w:r>
                    </w:p>
                    <w:p w14:paraId="17385785" w14:textId="7B58BF18" w:rsidR="00C34F17" w:rsidRPr="00AC11B7" w:rsidRDefault="00C34F17" w:rsidP="00C34F17">
                      <w:pPr>
                        <w:spacing w:after="0" w:line="240" w:lineRule="auto"/>
                        <w:jc w:val="both"/>
                        <w:rPr>
                          <w:rFonts w:ascii="Times New Roman" w:eastAsia="Times New Roman" w:hAnsi="Times New Roman" w:cs="Times New Roman"/>
                          <w:bCs/>
                          <w:i w:val="0"/>
                          <w:iCs w:val="0"/>
                          <w:color w:val="002060"/>
                          <w:sz w:val="24"/>
                          <w:szCs w:val="24"/>
                          <w:lang w:bidi="ar-SA"/>
                        </w:rPr>
                      </w:pPr>
                      <w:r w:rsidRPr="00AC11B7">
                        <w:rPr>
                          <w:rFonts w:ascii="Times New Roman" w:hAnsi="Times New Roman" w:cs="Times New Roman"/>
                          <w:bCs/>
                          <w:i w:val="0"/>
                          <w:iCs w:val="0"/>
                          <w:color w:val="002060"/>
                          <w:sz w:val="24"/>
                          <w:szCs w:val="24"/>
                          <w:shd w:val="clear" w:color="auto" w:fill="FFFFFF"/>
                        </w:rPr>
                        <w:t>2. Được trang bị phương tiện làm việc, phương tiện bảo hộ cá nhân cần thiết bảo đả</w:t>
                      </w:r>
                      <w:r w:rsidR="00AC11B7">
                        <w:rPr>
                          <w:rFonts w:ascii="Times New Roman" w:hAnsi="Times New Roman" w:cs="Times New Roman"/>
                          <w:bCs/>
                          <w:i w:val="0"/>
                          <w:iCs w:val="0"/>
                          <w:color w:val="002060"/>
                          <w:sz w:val="24"/>
                          <w:szCs w:val="24"/>
                          <w:shd w:val="clear" w:color="auto" w:fill="FFFFFF"/>
                        </w:rPr>
                        <w:t xml:space="preserve">m an toàn, </w:t>
                      </w:r>
                      <w:r w:rsidRPr="00AC11B7">
                        <w:rPr>
                          <w:rFonts w:ascii="Times New Roman" w:hAnsi="Times New Roman" w:cs="Times New Roman"/>
                          <w:bCs/>
                          <w:i w:val="0"/>
                          <w:iCs w:val="0"/>
                          <w:color w:val="002060"/>
                          <w:sz w:val="24"/>
                          <w:szCs w:val="24"/>
                          <w:shd w:val="clear" w:color="auto" w:fill="FFFFFF"/>
                        </w:rPr>
                        <w:t>phù hợp với yêu cầu nhiệm vụ hoạt động tình nguyện.</w:t>
                      </w:r>
                    </w:p>
                  </w:txbxContent>
                </v:textbox>
              </v:shape>
            </w:pict>
          </mc:Fallback>
        </mc:AlternateContent>
      </w:r>
      <w:r w:rsidR="00223AF9">
        <w:rPr>
          <w:noProof/>
          <w:lang w:bidi="ar-SA"/>
        </w:rPr>
        <mc:AlternateContent>
          <mc:Choice Requires="wps">
            <w:drawing>
              <wp:anchor distT="0" distB="0" distL="114300" distR="114300" simplePos="0" relativeHeight="251663360" behindDoc="0" locked="0" layoutInCell="1" allowOverlap="1" wp14:anchorId="4E4F69BB" wp14:editId="5619BD4A">
                <wp:simplePos x="0" y="0"/>
                <wp:positionH relativeFrom="column">
                  <wp:posOffset>-609600</wp:posOffset>
                </wp:positionH>
                <wp:positionV relativeFrom="paragraph">
                  <wp:posOffset>-530226</wp:posOffset>
                </wp:positionV>
                <wp:extent cx="3286125" cy="6848475"/>
                <wp:effectExtent l="19050" t="19050" r="47625" b="476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848475"/>
                        </a:xfrm>
                        <a:prstGeom prst="rect">
                          <a:avLst/>
                        </a:prstGeom>
                        <a:solidFill>
                          <a:schemeClr val="lt1">
                            <a:lumMod val="100000"/>
                            <a:lumOff val="0"/>
                          </a:schemeClr>
                        </a:solidFill>
                        <a:ln w="63500" cmpd="thickThin">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9F8279" w14:textId="77777777" w:rsidR="00B16EAC" w:rsidRPr="00AC11B7" w:rsidRDefault="00B16EAC" w:rsidP="00B16EAC">
                            <w:pPr>
                              <w:pStyle w:val="NormalWeb"/>
                              <w:spacing w:before="40" w:beforeAutospacing="0" w:after="40" w:afterAutospacing="0"/>
                              <w:ind w:firstLine="142"/>
                              <w:jc w:val="both"/>
                              <w:rPr>
                                <w:bCs/>
                                <w:color w:val="002060"/>
                              </w:rPr>
                            </w:pPr>
                            <w:r w:rsidRPr="00AC11B7">
                              <w:rPr>
                                <w:bCs/>
                                <w:color w:val="002060"/>
                                <w:sz w:val="23"/>
                                <w:szCs w:val="23"/>
                              </w:rPr>
                              <w:t xml:space="preserve">  </w:t>
                            </w:r>
                            <w:r w:rsidRPr="00AC11B7">
                              <w:rPr>
                                <w:bCs/>
                                <w:color w:val="002060"/>
                              </w:rPr>
                              <w:t>6. Được tham gia hoạt động đoàn thể; được bồi dưỡng, xét kết nạp vào Đoàn Thanh niên Cộng sản Hồ Chí Minh, xét kết nạp vào Đảng Cộng sản Việt Nam theo quy định của Điều lệ Đoàn Thanh niên Cộng sản Hồ Chí Minh, Điều lệ Đảng Cộng sản Việt Nam.</w:t>
                            </w:r>
                          </w:p>
                          <w:p w14:paraId="035D490F" w14:textId="77777777" w:rsidR="00B16EAC" w:rsidRPr="00AC11B7" w:rsidRDefault="00B16EAC" w:rsidP="00B16EAC">
                            <w:pPr>
                              <w:pStyle w:val="NormalWeb"/>
                              <w:spacing w:before="40" w:beforeAutospacing="0" w:after="40" w:afterAutospacing="0"/>
                              <w:ind w:firstLine="284"/>
                              <w:jc w:val="both"/>
                              <w:rPr>
                                <w:bCs/>
                                <w:color w:val="002060"/>
                              </w:rPr>
                            </w:pPr>
                            <w:r w:rsidRPr="00AC11B7">
                              <w:rPr>
                                <w:bCs/>
                                <w:color w:val="002060"/>
                              </w:rPr>
                              <w:t>7. Được chính quyền địa phương, đơn vị nơi diễn ra hoạt động tình nguyện tạo điều kiện về nơi ở; tham gia các hoạt động chính trị, văn hóa, xã hội tại địa phương.</w:t>
                            </w:r>
                          </w:p>
                          <w:p w14:paraId="2CC8638C" w14:textId="77777777" w:rsidR="00B16EAC" w:rsidRPr="00AC11B7" w:rsidRDefault="00B16EAC" w:rsidP="00B16EAC">
                            <w:pPr>
                              <w:pStyle w:val="NormalWeb"/>
                              <w:spacing w:before="40" w:beforeAutospacing="0" w:after="40" w:afterAutospacing="0"/>
                              <w:ind w:firstLine="284"/>
                              <w:jc w:val="both"/>
                              <w:rPr>
                                <w:bCs/>
                                <w:color w:val="002060"/>
                              </w:rPr>
                            </w:pPr>
                            <w:r w:rsidRPr="00AC11B7">
                              <w:rPr>
                                <w:bCs/>
                                <w:color w:val="002060"/>
                              </w:rPr>
                              <w:t>8. Được cấp ủy, chính quyền địa phương, đơn vị nơi diễn ra hoạt động tình nguyện xem xét, tạo nguồn cán bộ lãnh đạo, quản lý phù hợp với quy hoạch cán bộ lãnh đạo, quản lý của địa phương.</w:t>
                            </w:r>
                          </w:p>
                          <w:p w14:paraId="1E9FB3F3" w14:textId="77777777" w:rsidR="00B16EAC" w:rsidRPr="00AC11B7" w:rsidRDefault="00B16EAC" w:rsidP="00B16EAC">
                            <w:pPr>
                              <w:pStyle w:val="NormalWeb"/>
                              <w:spacing w:before="40" w:beforeAutospacing="0" w:after="40" w:afterAutospacing="0"/>
                              <w:ind w:firstLine="284"/>
                              <w:jc w:val="both"/>
                              <w:rPr>
                                <w:bCs/>
                                <w:color w:val="002060"/>
                              </w:rPr>
                            </w:pPr>
                            <w:r w:rsidRPr="00AC11B7">
                              <w:rPr>
                                <w:bCs/>
                                <w:color w:val="002060"/>
                              </w:rPr>
                              <w:t>9. Đối với các chương trình, đề án, dự án phát triển kinh tế - xã hội của thanh niên tình nguyện được cấp ủy, chính quyền địa phương, đơn vị nơi diễn ra hoạt động tình nguyện đánh giá có hiệu quả, tính khả thi cao thì được chính quyền địa phương xem xét, hỗ trợ tổ chức triển khai thực hiện.</w:t>
                            </w:r>
                          </w:p>
                          <w:p w14:paraId="6FC72CB1" w14:textId="77777777" w:rsidR="00B16EAC" w:rsidRPr="00AC11B7" w:rsidRDefault="00B16EAC" w:rsidP="00B16EAC">
                            <w:pPr>
                              <w:pStyle w:val="NormalWeb"/>
                              <w:spacing w:before="40" w:beforeAutospacing="0" w:after="40" w:afterAutospacing="0"/>
                              <w:ind w:firstLine="284"/>
                              <w:jc w:val="both"/>
                              <w:rPr>
                                <w:bCs/>
                                <w:color w:val="002060"/>
                              </w:rPr>
                            </w:pPr>
                            <w:r w:rsidRPr="00AC11B7">
                              <w:rPr>
                                <w:bCs/>
                                <w:color w:val="002060"/>
                              </w:rPr>
                              <w:t>10. Thanh niên tình nguyện có hành động dũng cảm bị chết hoặc bị thương thuộc một trong các trường hợp theo quy định của pháp luật về ưu đãi người có công với cách mạng thì được Ủy ban nhân dân cấp xã nơi diễn ra hoạt động tình nguyện đề nghị cơ quan có thẩm quyền xem xét, công nhận là liệt sĩ hoặc quyết định được hưởng chính sách như thương binh theo quy định của pháp luật về ưu đãi người có công với cách mạng.</w:t>
                            </w:r>
                          </w:p>
                          <w:p w14:paraId="470A8414" w14:textId="18A82D22" w:rsidR="00B16EAC" w:rsidRPr="00AC11B7" w:rsidRDefault="00B16EAC" w:rsidP="00B16EAC">
                            <w:pPr>
                              <w:pStyle w:val="NormalWeb"/>
                              <w:spacing w:before="40" w:beforeAutospacing="0" w:after="40" w:afterAutospacing="0"/>
                              <w:ind w:firstLine="284"/>
                              <w:jc w:val="both"/>
                              <w:rPr>
                                <w:bCs/>
                                <w:color w:val="002060"/>
                              </w:rPr>
                            </w:pPr>
                            <w:r w:rsidRPr="00AC11B7">
                              <w:rPr>
                                <w:bCs/>
                                <w:color w:val="002060"/>
                              </w:rPr>
                              <w:t>11. Thanh niên tham gia hoạt động tình nguyện bị chết thì được hưởng tiền trợ cấp mai táng theo quy định của pháp luật về bảo hiểm xã hội, được chính quyền địa phương nơi diễn ra hoạt động tình nguyện hỗ trợ phương tiện đưa về quê quán hoặc gia đình theo yêu cầu của thân nhân.</w:t>
                            </w:r>
                          </w:p>
                          <w:p w14:paraId="3F01631D" w14:textId="44C6A370" w:rsidR="00223AF9" w:rsidRPr="00AC11B7" w:rsidRDefault="00223AF9" w:rsidP="00223AF9">
                            <w:pPr>
                              <w:spacing w:after="0" w:line="240" w:lineRule="auto"/>
                              <w:ind w:firstLine="426"/>
                              <w:jc w:val="both"/>
                              <w:rPr>
                                <w:rFonts w:ascii="Times New Roman" w:hAnsi="Times New Roman" w:cs="Times New Roman"/>
                                <w:color w:val="002060"/>
                                <w:sz w:val="24"/>
                                <w:szCs w:val="24"/>
                                <w:shd w:val="clear" w:color="auto" w:fill="FFFFFF"/>
                              </w:rPr>
                            </w:pPr>
                            <w:r w:rsidRPr="00AC11B7">
                              <w:rPr>
                                <w:rFonts w:ascii="Times New Roman" w:hAnsi="Times New Roman" w:cs="Times New Roman"/>
                                <w:color w:val="002060"/>
                                <w:sz w:val="24"/>
                                <w:szCs w:val="24"/>
                                <w:shd w:val="clear" w:color="auto" w:fill="FFFFFF"/>
                              </w:rPr>
                              <w:t>(Điều 9 Nghị định số 17/2021/NĐ-CP)</w:t>
                            </w:r>
                          </w:p>
                          <w:p w14:paraId="06D82428" w14:textId="77777777" w:rsidR="00223AF9" w:rsidRPr="00AC11B7" w:rsidRDefault="00223AF9" w:rsidP="00B16EAC">
                            <w:pPr>
                              <w:pStyle w:val="NormalWeb"/>
                              <w:spacing w:before="40" w:beforeAutospacing="0" w:after="40" w:afterAutospacing="0"/>
                              <w:ind w:firstLine="284"/>
                              <w:jc w:val="both"/>
                              <w:rPr>
                                <w:bCs/>
                                <w:i/>
                                <w:color w:val="002060"/>
                                <w:shd w:val="clear" w:color="auto" w:fill="FFFFFF"/>
                              </w:rPr>
                            </w:pPr>
                          </w:p>
                          <w:p w14:paraId="315C7155" w14:textId="78B2FB0B" w:rsidR="00E167FB" w:rsidRPr="0021653C" w:rsidRDefault="0021653C" w:rsidP="00497D99">
                            <w:pPr>
                              <w:pStyle w:val="NormalWeb"/>
                              <w:shd w:val="clear" w:color="auto" w:fill="FFFFFF"/>
                              <w:spacing w:before="0" w:beforeAutospacing="0" w:after="0" w:afterAutospacing="0"/>
                              <w:jc w:val="both"/>
                              <w:rPr>
                                <w:bCs/>
                                <w:i/>
                                <w:color w:val="28742A"/>
                                <w:sz w:val="23"/>
                                <w:szCs w:val="23"/>
                                <w:shd w:val="clear" w:color="auto" w:fill="FFFFFF"/>
                              </w:rPr>
                            </w:pPr>
                            <w:r>
                              <w:rPr>
                                <w:bCs/>
                                <w:iCs/>
                                <w:color w:val="28742A"/>
                                <w:sz w:val="23"/>
                                <w:szCs w:val="23"/>
                                <w:shd w:val="clear" w:color="auto" w:fill="FFFFFF"/>
                              </w:rPr>
                              <w:t xml:space="preserve"> </w:t>
                            </w:r>
                          </w:p>
                          <w:p w14:paraId="0BFC6696"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08BFDAAD"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5DA07E5F"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7FEFC44E"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50ACCE30"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0B51B51D"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36873804"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5961FB7F"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7BF6C6A4"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4B841C8A"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28A7BF6E"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13C4C6AD"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381C0882"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797650EF"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1E214532" w14:textId="77777777" w:rsidR="00E167FB" w:rsidRPr="00BE6735" w:rsidRDefault="00E167FB" w:rsidP="000E2B36">
                            <w:pPr>
                              <w:pStyle w:val="NormalWeb"/>
                              <w:spacing w:before="0" w:beforeAutospacing="0" w:after="0" w:afterAutospacing="0"/>
                              <w:jc w:val="both"/>
                              <w:rPr>
                                <w:rFonts w:asciiTheme="minorHAnsi" w:hAnsiTheme="minorHAnsi"/>
                                <w:color w:val="002060"/>
                              </w:rPr>
                            </w:pPr>
                          </w:p>
                          <w:p w14:paraId="321FC7BC" w14:textId="7A244E9C" w:rsidR="00BD1873" w:rsidRDefault="00BD1873" w:rsidP="000E2B36">
                            <w:pPr>
                              <w:shd w:val="clear" w:color="auto" w:fill="FFFFFF"/>
                              <w:spacing w:before="120" w:after="0" w:line="240" w:lineRule="auto"/>
                              <w:jc w:val="center"/>
                              <w:rPr>
                                <w:rFonts w:ascii="Arial" w:hAnsi="Arial" w:cs="Arial"/>
                                <w:i w:val="0"/>
                                <w:color w:val="7030A0"/>
                                <w:sz w:val="22"/>
                                <w:szCs w:val="22"/>
                                <w:shd w:val="clear" w:color="auto" w:fill="FFFFFF"/>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4F69BB" id="Text Box 7" o:spid="_x0000_s1030" type="#_x0000_t202" style="position:absolute;margin-left:-48pt;margin-top:-41.75pt;width:258.75pt;height:5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jp8gIAAPIFAAAOAAAAZHJzL2Uyb0RvYy54bWysVN9v2jAQfp+0/8HyOw0JAdKooQIK06T9&#10;ktppz8ZxiFXHzmxD0k3733e2IaXryzQNpMh3tj9/d/fd3dz2jUBHpg1XssDx1RgjJqkqudwX+OvD&#10;dpRhZCyRJRFKsgI/MYNvF2/f3HRtzhJVK1EyjQBEmrxrC1xb2+ZRZGjNGmKuVMskbFZKN8SCqfdR&#10;qUkH6I2IkvF4FnVKl61WlBkD3ruwiRcev6oYtZ+ryjCLRIGBm/Vf7b87940WNyTfa9LWnJ5okH9g&#10;0RAu4dEB6o5Ygg6av4JqONXKqMpeUdVEqqo4ZT4GiCYe/xHNfU1a5mOB5Jh2SJP5f7D00/GLRrws&#10;cIKRJA2U6IH1Fq1Uj+YuO11rcjh038Ix24MbquwjNe0HRR8NkmpdE7lnS61VVzNSArvY3YwurgYc&#10;40B23UdVwjPkYJUH6ivduNRBMhCgQ5Wehso4KhSckySbxckUIwp7syzN0vnUv0Hy8/VWG/uOqQa5&#10;RYE1lN7Dk+MHYx0dkp+PuNeMErzcciG84eTG1kKjIwGhCBtCFIcGuAZfPHa/oBfwg6qC37sA2yvW&#10;QfiXXqALiTpgPZnCfUSbFpJtQW6PD/VJNC9OD0ABn1DKJPAJEbw42XALvSN4U+Dsgp2rwUaWcIHk&#10;lnAR1kBRSOdivitCTsDqLSy9H1LtFftzuZ2O5+kkG83n08konWzGo1W2XY+W63g2m29W69Um/uVy&#10;G6d5zcuSyY3HNOcGitO/E+iplYP0hxYaCDpW6gAx3tdlh0ruyjqZXicxBgN6OJmHqBERexg+1GqM&#10;tLLfuK195zgVOQyj97uhttnM/U/pHNB90S4ejl7FFk70kCrI5DlrXuJO1UHftt/1vpdSh+/kv1Pl&#10;E2geWHlhw6CERa30D4w6GDoFNt8PRDOMxHsJfXMdp6mbUt5Ip/MEDH25s7vcIZICFIgJo7Bc2zDZ&#10;Dq3m+xpeCjKWagm9VnHfBc+sIBJnwGDxMZ2GoJtcl7Y/9TyqF78BAAD//wMAUEsDBBQABgAIAAAA&#10;IQDLrsCU4QAAAAsBAAAPAAAAZHJzL2Rvd25yZXYueG1sTI/BbsIwEETvlfoP1iL1Bk4ooDjEQVWl&#10;Io6UVqJHEy9JRGwH24T077s9tbcZ7Wj2TbEZTccG9KF1VkI6S4ChrZxubS3h8+NtmgELUVmtOmdR&#10;wjcG2JSPD4XKtbvbdxwOsWZUYkOuJDQx9jnnoWrQqDBzPVq6nZ03KpL1Ndde3ancdHyeJCtuVGvp&#10;Q6N6fG2wuhxuRsJVXOrzIK7Z9vjljrt0t19s/V7Kp8n4sgYWcYx/YfjFJ3QoienkblYH1kmYihVt&#10;iSSy5yUwSizmKYmTBCGWCfCy4P83lD8AAAD//wMAUEsBAi0AFAAGAAgAAAAhALaDOJL+AAAA4QEA&#10;ABMAAAAAAAAAAAAAAAAAAAAAAFtDb250ZW50X1R5cGVzXS54bWxQSwECLQAUAAYACAAAACEAOP0h&#10;/9YAAACUAQAACwAAAAAAAAAAAAAAAAAvAQAAX3JlbHMvLnJlbHNQSwECLQAUAAYACAAAACEAt6IY&#10;6fICAADyBQAADgAAAAAAAAAAAAAAAAAuAgAAZHJzL2Uyb0RvYy54bWxQSwECLQAUAAYACAAAACEA&#10;y67AlOEAAAALAQAADwAAAAAAAAAAAAAAAABMBQAAZHJzL2Rvd25yZXYueG1sUEsFBgAAAAAEAAQA&#10;8wAAAFoGAAAAAA==&#10;" fillcolor="white [3201]" strokecolor="#4f81bd [3204]" strokeweight="5pt">
                <v:stroke linestyle="thickThin"/>
                <v:shadow color="#868686"/>
                <v:textbox>
                  <w:txbxContent>
                    <w:p w14:paraId="759F8279" w14:textId="77777777" w:rsidR="00B16EAC" w:rsidRPr="00AC11B7" w:rsidRDefault="00B16EAC" w:rsidP="00B16EAC">
                      <w:pPr>
                        <w:pStyle w:val="NormalWeb"/>
                        <w:spacing w:before="40" w:beforeAutospacing="0" w:after="40" w:afterAutospacing="0"/>
                        <w:ind w:firstLine="142"/>
                        <w:jc w:val="both"/>
                        <w:rPr>
                          <w:bCs/>
                          <w:color w:val="002060"/>
                        </w:rPr>
                      </w:pPr>
                      <w:r w:rsidRPr="00AC11B7">
                        <w:rPr>
                          <w:bCs/>
                          <w:color w:val="002060"/>
                          <w:sz w:val="23"/>
                          <w:szCs w:val="23"/>
                        </w:rPr>
                        <w:t xml:space="preserve">  </w:t>
                      </w:r>
                      <w:r w:rsidRPr="00AC11B7">
                        <w:rPr>
                          <w:bCs/>
                          <w:color w:val="002060"/>
                        </w:rPr>
                        <w:t>6. Được tham gia hoạt động đoàn thể; được bồi dưỡng, xét kết nạp vào Đoàn Thanh niên Cộng sản Hồ Chí Minh, xét kết nạp vào Đảng Cộng sản Việt Nam theo quy định của Điều lệ Đoàn Thanh niên Cộng sản Hồ Chí Minh, Điều lệ Đảng Cộng sản Việt Nam.</w:t>
                      </w:r>
                    </w:p>
                    <w:p w14:paraId="035D490F" w14:textId="77777777" w:rsidR="00B16EAC" w:rsidRPr="00AC11B7" w:rsidRDefault="00B16EAC" w:rsidP="00B16EAC">
                      <w:pPr>
                        <w:pStyle w:val="NormalWeb"/>
                        <w:spacing w:before="40" w:beforeAutospacing="0" w:after="40" w:afterAutospacing="0"/>
                        <w:ind w:firstLine="284"/>
                        <w:jc w:val="both"/>
                        <w:rPr>
                          <w:bCs/>
                          <w:color w:val="002060"/>
                        </w:rPr>
                      </w:pPr>
                      <w:r w:rsidRPr="00AC11B7">
                        <w:rPr>
                          <w:bCs/>
                          <w:color w:val="002060"/>
                        </w:rPr>
                        <w:t>7. Được chính quyền địa phương, đơn vị nơi diễn ra hoạt động tình nguyện tạo điều kiện về nơi ở; tham gia các hoạt động chính trị, văn hóa, xã hội tại địa phương.</w:t>
                      </w:r>
                    </w:p>
                    <w:p w14:paraId="2CC8638C" w14:textId="77777777" w:rsidR="00B16EAC" w:rsidRPr="00AC11B7" w:rsidRDefault="00B16EAC" w:rsidP="00B16EAC">
                      <w:pPr>
                        <w:pStyle w:val="NormalWeb"/>
                        <w:spacing w:before="40" w:beforeAutospacing="0" w:after="40" w:afterAutospacing="0"/>
                        <w:ind w:firstLine="284"/>
                        <w:jc w:val="both"/>
                        <w:rPr>
                          <w:bCs/>
                          <w:color w:val="002060"/>
                        </w:rPr>
                      </w:pPr>
                      <w:r w:rsidRPr="00AC11B7">
                        <w:rPr>
                          <w:bCs/>
                          <w:color w:val="002060"/>
                        </w:rPr>
                        <w:t>8. Được cấp ủy, chính quyền địa phương, đơn vị nơi diễn ra hoạt động tình nguyện xem xét, tạo nguồn cán bộ lãnh đạo, quản lý phù hợp với quy hoạch cán bộ lãnh đạo, quản lý của địa phương.</w:t>
                      </w:r>
                    </w:p>
                    <w:p w14:paraId="1E9FB3F3" w14:textId="77777777" w:rsidR="00B16EAC" w:rsidRPr="00AC11B7" w:rsidRDefault="00B16EAC" w:rsidP="00B16EAC">
                      <w:pPr>
                        <w:pStyle w:val="NormalWeb"/>
                        <w:spacing w:before="40" w:beforeAutospacing="0" w:after="40" w:afterAutospacing="0"/>
                        <w:ind w:firstLine="284"/>
                        <w:jc w:val="both"/>
                        <w:rPr>
                          <w:bCs/>
                          <w:color w:val="002060"/>
                        </w:rPr>
                      </w:pPr>
                      <w:r w:rsidRPr="00AC11B7">
                        <w:rPr>
                          <w:bCs/>
                          <w:color w:val="002060"/>
                        </w:rPr>
                        <w:t>9. Đối với các chương trình, đề án, dự án phát triển kinh tế - xã hội của thanh niên tình nguyện được cấp ủy, chính quyền địa phương, đơn vị nơi diễn ra hoạt động tình nguyện đánh giá có hiệu quả, tính khả thi cao thì được chính quyền địa phương xem xét, hỗ trợ tổ chức triển khai thực hiện.</w:t>
                      </w:r>
                    </w:p>
                    <w:p w14:paraId="6FC72CB1" w14:textId="77777777" w:rsidR="00B16EAC" w:rsidRPr="00AC11B7" w:rsidRDefault="00B16EAC" w:rsidP="00B16EAC">
                      <w:pPr>
                        <w:pStyle w:val="NormalWeb"/>
                        <w:spacing w:before="40" w:beforeAutospacing="0" w:after="40" w:afterAutospacing="0"/>
                        <w:ind w:firstLine="284"/>
                        <w:jc w:val="both"/>
                        <w:rPr>
                          <w:bCs/>
                          <w:color w:val="002060"/>
                        </w:rPr>
                      </w:pPr>
                      <w:r w:rsidRPr="00AC11B7">
                        <w:rPr>
                          <w:bCs/>
                          <w:color w:val="002060"/>
                        </w:rPr>
                        <w:t>10. Thanh niên tình nguyện có hành động dũng cảm bị chết hoặc bị thương thuộc một trong các trường hợp theo quy định của pháp luật về ưu đãi người có công với cách mạng thì được Ủy ban nhân dân cấp xã nơi diễn ra hoạt động tình nguyện đề nghị cơ quan có thẩm quyền xem xét, công nhận là liệt sĩ hoặc quyết định được hưởng chính sách như thương binh theo quy định của pháp luật về ưu đãi người có công với cách mạng.</w:t>
                      </w:r>
                    </w:p>
                    <w:p w14:paraId="470A8414" w14:textId="18A82D22" w:rsidR="00B16EAC" w:rsidRPr="00AC11B7" w:rsidRDefault="00B16EAC" w:rsidP="00B16EAC">
                      <w:pPr>
                        <w:pStyle w:val="NormalWeb"/>
                        <w:spacing w:before="40" w:beforeAutospacing="0" w:after="40" w:afterAutospacing="0"/>
                        <w:ind w:firstLine="284"/>
                        <w:jc w:val="both"/>
                        <w:rPr>
                          <w:bCs/>
                          <w:color w:val="002060"/>
                        </w:rPr>
                      </w:pPr>
                      <w:r w:rsidRPr="00AC11B7">
                        <w:rPr>
                          <w:bCs/>
                          <w:color w:val="002060"/>
                        </w:rPr>
                        <w:t>11. Thanh niên tham gia hoạt động tình nguyện bị chết thì được hưởng tiền trợ cấp mai táng theo quy định của pháp luật về bảo hiểm xã hội, được chính quyền địa phương nơi diễn ra hoạt động tình nguyện hỗ trợ phương tiện đưa về quê quán hoặc gia đình theo yêu cầu của thân nhân.</w:t>
                      </w:r>
                    </w:p>
                    <w:p w14:paraId="3F01631D" w14:textId="44C6A370" w:rsidR="00223AF9" w:rsidRPr="00AC11B7" w:rsidRDefault="00223AF9" w:rsidP="00223AF9">
                      <w:pPr>
                        <w:spacing w:after="0" w:line="240" w:lineRule="auto"/>
                        <w:ind w:firstLine="426"/>
                        <w:jc w:val="both"/>
                        <w:rPr>
                          <w:rFonts w:ascii="Times New Roman" w:hAnsi="Times New Roman" w:cs="Times New Roman"/>
                          <w:color w:val="002060"/>
                          <w:sz w:val="24"/>
                          <w:szCs w:val="24"/>
                          <w:shd w:val="clear" w:color="auto" w:fill="FFFFFF"/>
                        </w:rPr>
                      </w:pPr>
                      <w:r w:rsidRPr="00AC11B7">
                        <w:rPr>
                          <w:rFonts w:ascii="Times New Roman" w:hAnsi="Times New Roman" w:cs="Times New Roman"/>
                          <w:color w:val="002060"/>
                          <w:sz w:val="24"/>
                          <w:szCs w:val="24"/>
                          <w:shd w:val="clear" w:color="auto" w:fill="FFFFFF"/>
                        </w:rPr>
                        <w:t>(Điề</w:t>
                      </w:r>
                      <w:r w:rsidRPr="00AC11B7">
                        <w:rPr>
                          <w:rFonts w:ascii="Times New Roman" w:hAnsi="Times New Roman" w:cs="Times New Roman"/>
                          <w:color w:val="002060"/>
                          <w:sz w:val="24"/>
                          <w:szCs w:val="24"/>
                          <w:shd w:val="clear" w:color="auto" w:fill="FFFFFF"/>
                        </w:rPr>
                        <w:t>u 9</w:t>
                      </w:r>
                      <w:r w:rsidRPr="00AC11B7">
                        <w:rPr>
                          <w:rFonts w:ascii="Times New Roman" w:hAnsi="Times New Roman" w:cs="Times New Roman"/>
                          <w:color w:val="002060"/>
                          <w:sz w:val="24"/>
                          <w:szCs w:val="24"/>
                          <w:shd w:val="clear" w:color="auto" w:fill="FFFFFF"/>
                        </w:rPr>
                        <w:t xml:space="preserve"> Nghị định số 17/2021/NĐ-CP)</w:t>
                      </w:r>
                    </w:p>
                    <w:p w14:paraId="06D82428" w14:textId="77777777" w:rsidR="00223AF9" w:rsidRPr="00AC11B7" w:rsidRDefault="00223AF9" w:rsidP="00B16EAC">
                      <w:pPr>
                        <w:pStyle w:val="NormalWeb"/>
                        <w:spacing w:before="40" w:beforeAutospacing="0" w:after="40" w:afterAutospacing="0"/>
                        <w:ind w:firstLine="284"/>
                        <w:jc w:val="both"/>
                        <w:rPr>
                          <w:bCs/>
                          <w:i/>
                          <w:color w:val="002060"/>
                          <w:shd w:val="clear" w:color="auto" w:fill="FFFFFF"/>
                        </w:rPr>
                      </w:pPr>
                    </w:p>
                    <w:p w14:paraId="315C7155" w14:textId="78B2FB0B" w:rsidR="00E167FB" w:rsidRPr="0021653C" w:rsidRDefault="0021653C" w:rsidP="00497D99">
                      <w:pPr>
                        <w:pStyle w:val="NormalWeb"/>
                        <w:shd w:val="clear" w:color="auto" w:fill="FFFFFF"/>
                        <w:spacing w:before="0" w:beforeAutospacing="0" w:after="0" w:afterAutospacing="0"/>
                        <w:jc w:val="both"/>
                        <w:rPr>
                          <w:bCs/>
                          <w:i/>
                          <w:color w:val="28742A"/>
                          <w:sz w:val="23"/>
                          <w:szCs w:val="23"/>
                          <w:shd w:val="clear" w:color="auto" w:fill="FFFFFF"/>
                        </w:rPr>
                      </w:pPr>
                      <w:r>
                        <w:rPr>
                          <w:bCs/>
                          <w:iCs/>
                          <w:color w:val="28742A"/>
                          <w:sz w:val="23"/>
                          <w:szCs w:val="23"/>
                          <w:shd w:val="clear" w:color="auto" w:fill="FFFFFF"/>
                        </w:rPr>
                        <w:t xml:space="preserve"> </w:t>
                      </w:r>
                    </w:p>
                    <w:p w14:paraId="0BFC6696"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08BFDAAD"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5DA07E5F"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7FEFC44E"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50ACCE30"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0B51B51D"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36873804"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5961FB7F"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7BF6C6A4"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4B841C8A"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28A7BF6E"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13C4C6AD"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381C0882"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797650EF" w14:textId="77777777" w:rsidR="00E167FB" w:rsidRDefault="00E167FB" w:rsidP="000E2B36">
                      <w:pPr>
                        <w:pStyle w:val="NormalWeb"/>
                        <w:spacing w:before="0" w:beforeAutospacing="0" w:after="0" w:afterAutospacing="0"/>
                        <w:jc w:val="both"/>
                        <w:rPr>
                          <w:rFonts w:asciiTheme="minorHAnsi" w:hAnsiTheme="minorHAnsi" w:cs="Arial"/>
                          <w:b/>
                          <w:color w:val="002060"/>
                        </w:rPr>
                      </w:pPr>
                    </w:p>
                    <w:p w14:paraId="1E214532" w14:textId="77777777" w:rsidR="00E167FB" w:rsidRPr="00BE6735" w:rsidRDefault="00E167FB" w:rsidP="000E2B36">
                      <w:pPr>
                        <w:pStyle w:val="NormalWeb"/>
                        <w:spacing w:before="0" w:beforeAutospacing="0" w:after="0" w:afterAutospacing="0"/>
                        <w:jc w:val="both"/>
                        <w:rPr>
                          <w:rFonts w:asciiTheme="minorHAnsi" w:hAnsiTheme="minorHAnsi"/>
                          <w:color w:val="002060"/>
                        </w:rPr>
                      </w:pPr>
                    </w:p>
                    <w:p w14:paraId="321FC7BC" w14:textId="7A244E9C" w:rsidR="00BD1873" w:rsidRDefault="00BD1873" w:rsidP="000E2B36">
                      <w:pPr>
                        <w:shd w:val="clear" w:color="auto" w:fill="FFFFFF"/>
                        <w:spacing w:before="120" w:after="0" w:line="240" w:lineRule="auto"/>
                        <w:jc w:val="center"/>
                        <w:rPr>
                          <w:rFonts w:ascii="Arial" w:hAnsi="Arial" w:cs="Arial"/>
                          <w:i w:val="0"/>
                          <w:color w:val="7030A0"/>
                          <w:sz w:val="22"/>
                          <w:szCs w:val="22"/>
                          <w:shd w:val="clear" w:color="auto" w:fill="FFFFFF"/>
                          <w:lang w:val="en-GB"/>
                        </w:rPr>
                      </w:pPr>
                    </w:p>
                  </w:txbxContent>
                </v:textbox>
              </v:shape>
            </w:pict>
          </mc:Fallback>
        </mc:AlternateContent>
      </w:r>
      <w:r w:rsidR="0056092E">
        <w:br w:type="column"/>
      </w:r>
      <w:r w:rsidR="0056092E">
        <w:br w:type="column"/>
      </w:r>
      <w:r w:rsidR="00C34F17">
        <w:rPr>
          <w:noProof/>
          <w:lang w:bidi="ar-SA"/>
        </w:rPr>
        <mc:AlternateContent>
          <mc:Choice Requires="wps">
            <w:drawing>
              <wp:anchor distT="0" distB="0" distL="114300" distR="114300" simplePos="0" relativeHeight="251669504" behindDoc="0" locked="0" layoutInCell="1" allowOverlap="1" wp14:anchorId="1CC57CCA" wp14:editId="66DE5C30">
                <wp:simplePos x="0" y="0"/>
                <wp:positionH relativeFrom="page">
                  <wp:posOffset>7353300</wp:posOffset>
                </wp:positionH>
                <wp:positionV relativeFrom="paragraph">
                  <wp:posOffset>-520700</wp:posOffset>
                </wp:positionV>
                <wp:extent cx="3181350" cy="6886575"/>
                <wp:effectExtent l="19050" t="19050" r="38100" b="47625"/>
                <wp:wrapNone/>
                <wp:docPr id="10833721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886575"/>
                        </a:xfrm>
                        <a:prstGeom prst="rect">
                          <a:avLst/>
                        </a:prstGeom>
                        <a:solidFill>
                          <a:schemeClr val="lt1">
                            <a:lumMod val="100000"/>
                            <a:lumOff val="0"/>
                          </a:schemeClr>
                        </a:solidFill>
                        <a:ln w="63500" cmpd="thickThin">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6F5B59" w14:textId="77777777" w:rsidR="00C34F17" w:rsidRPr="00AC11B7" w:rsidRDefault="00C34F17" w:rsidP="001C6F9E">
                            <w:pPr>
                              <w:spacing w:after="0" w:line="240" w:lineRule="auto"/>
                              <w:ind w:firstLine="284"/>
                              <w:jc w:val="both"/>
                              <w:rPr>
                                <w:rFonts w:ascii="Times New Roman" w:eastAsia="Times New Roman" w:hAnsi="Times New Roman" w:cs="Times New Roman"/>
                                <w:i w:val="0"/>
                                <w:iCs w:val="0"/>
                                <w:color w:val="002060"/>
                                <w:sz w:val="25"/>
                                <w:szCs w:val="25"/>
                                <w:lang w:bidi="ar-SA"/>
                              </w:rPr>
                            </w:pPr>
                            <w:r w:rsidRPr="00AC11B7">
                              <w:rPr>
                                <w:rFonts w:ascii="Times New Roman" w:eastAsia="Times New Roman" w:hAnsi="Times New Roman" w:cs="Times New Roman"/>
                                <w:i w:val="0"/>
                                <w:iCs w:val="0"/>
                                <w:color w:val="002060"/>
                                <w:sz w:val="25"/>
                                <w:szCs w:val="25"/>
                                <w:lang w:bidi="ar-SA"/>
                              </w:rPr>
                              <w:t>3. Được tham gia hoạt động đoàn thể; được bồi dưỡng, xét kết nạp vào vào Đoàn Thanh niên Cộng sản Hồ Chí Minh, xét kết nạp vào Đảng Cộng sản Việt Nam theo quy định của Điều lệ Đoàn Thanh niên Cộng sản Hồ Chí Minh, Điều lệ Đảng Cộng sản Việt Nam.</w:t>
                            </w:r>
                          </w:p>
                          <w:p w14:paraId="44103A73" w14:textId="77777777" w:rsidR="00C34F17" w:rsidRPr="00AC11B7" w:rsidRDefault="00C34F17" w:rsidP="001C6F9E">
                            <w:pPr>
                              <w:spacing w:after="0" w:line="240" w:lineRule="auto"/>
                              <w:ind w:firstLine="284"/>
                              <w:jc w:val="both"/>
                              <w:rPr>
                                <w:rFonts w:ascii="Times New Roman" w:eastAsia="Times New Roman" w:hAnsi="Times New Roman" w:cs="Times New Roman"/>
                                <w:i w:val="0"/>
                                <w:iCs w:val="0"/>
                                <w:color w:val="002060"/>
                                <w:sz w:val="25"/>
                                <w:szCs w:val="25"/>
                                <w:lang w:bidi="ar-SA"/>
                              </w:rPr>
                            </w:pPr>
                            <w:r w:rsidRPr="00AC11B7">
                              <w:rPr>
                                <w:rFonts w:ascii="Times New Roman" w:eastAsia="Times New Roman" w:hAnsi="Times New Roman" w:cs="Times New Roman"/>
                                <w:i w:val="0"/>
                                <w:iCs w:val="0"/>
                                <w:color w:val="002060"/>
                                <w:sz w:val="25"/>
                                <w:szCs w:val="25"/>
                                <w:lang w:bidi="ar-SA"/>
                              </w:rPr>
                              <w:t>4. Thanh niên tình nguyện bị chết hoặc bị thương khi đang thực hiện nhiệm vụ tình nguyện thuộc một trong các trường hợp theo quy định của pháp luật về ưu đãi người có công với cách mạng thì được Ủy ban nhân dân cấp xã nơi diễn ra hoạt động tình nguyện đề nghị cơ quan có thẩm quyền xem xét, công nhận là liệt sĩ hoặc quyết định được hưởng chính sách như thương binh theo quy định của pháp luật về ưu đãi người có công với cách mạng.</w:t>
                            </w:r>
                          </w:p>
                          <w:p w14:paraId="3D9F34CE" w14:textId="77777777" w:rsidR="00C34F17" w:rsidRPr="00AC11B7" w:rsidRDefault="00C34F17" w:rsidP="001C6F9E">
                            <w:pPr>
                              <w:spacing w:after="0" w:line="240" w:lineRule="auto"/>
                              <w:ind w:firstLine="284"/>
                              <w:jc w:val="both"/>
                              <w:rPr>
                                <w:rFonts w:ascii="Times New Roman" w:eastAsia="Times New Roman" w:hAnsi="Times New Roman" w:cs="Times New Roman"/>
                                <w:i w:val="0"/>
                                <w:iCs w:val="0"/>
                                <w:color w:val="002060"/>
                                <w:sz w:val="25"/>
                                <w:szCs w:val="25"/>
                                <w:lang w:bidi="ar-SA"/>
                              </w:rPr>
                            </w:pPr>
                            <w:r w:rsidRPr="00AC11B7">
                              <w:rPr>
                                <w:rFonts w:ascii="Times New Roman" w:eastAsia="Times New Roman" w:hAnsi="Times New Roman" w:cs="Times New Roman"/>
                                <w:i w:val="0"/>
                                <w:iCs w:val="0"/>
                                <w:color w:val="002060"/>
                                <w:sz w:val="25"/>
                                <w:szCs w:val="25"/>
                                <w:lang w:bidi="ar-SA"/>
                              </w:rPr>
                              <w:t>5. Thanh niên tình nguyện trong khi đang thực hiện nhiệm vụ bị chết thì được hỗ trợ mai táng theo quy định của pháp luật về bảo hiểm xã hội. Trường hợp thanh niên tình nguyện không tham gia bảo hiểm xã hội thì được cơ quan, tổ chức, đơn vị, tổ chức hoạt động tình nguyện hỗ trợ mai táng và phương tiện đưa về quê quán hoặc gia đình theo yêu cầu của thân nhân.</w:t>
                            </w:r>
                          </w:p>
                          <w:p w14:paraId="7EA9307D" w14:textId="77777777" w:rsidR="00B047BC" w:rsidRPr="00AC11B7" w:rsidRDefault="00B047BC" w:rsidP="001C6F9E">
                            <w:pPr>
                              <w:spacing w:after="0" w:line="240" w:lineRule="auto"/>
                              <w:ind w:firstLine="284"/>
                              <w:jc w:val="both"/>
                              <w:rPr>
                                <w:rFonts w:ascii="Times New Roman" w:eastAsia="Times New Roman" w:hAnsi="Times New Roman" w:cs="Times New Roman"/>
                                <w:i w:val="0"/>
                                <w:iCs w:val="0"/>
                                <w:color w:val="002060"/>
                                <w:sz w:val="25"/>
                                <w:szCs w:val="25"/>
                                <w:lang w:bidi="ar-SA"/>
                              </w:rPr>
                            </w:pPr>
                            <w:r w:rsidRPr="00AC11B7">
                              <w:rPr>
                                <w:rFonts w:ascii="Times New Roman" w:eastAsia="Times New Roman" w:hAnsi="Times New Roman" w:cs="Times New Roman"/>
                                <w:i w:val="0"/>
                                <w:iCs w:val="0"/>
                                <w:color w:val="002060"/>
                                <w:sz w:val="25"/>
                                <w:szCs w:val="25"/>
                                <w:lang w:bidi="ar-SA"/>
                              </w:rPr>
                              <w:t>6. Thanh niên không thuộc đối tượng tham gia bảo hiểm xã hội, bảo hiểm y tế bắt buộc và chưa tham gia bảo hiểm xã hội, bảo hiểm y tế tự nguyện trong khi đang thực hiện nhiệm vụ tình nguyện bị tai nạn thì được cơ quan, tổ chức, đơn vị tổ chức hoạt động tình nguyện bảo đảm các chính sách sau đây:</w:t>
                            </w:r>
                          </w:p>
                          <w:p w14:paraId="3BB62EE9" w14:textId="77777777" w:rsidR="00B047BC" w:rsidRPr="00AC11B7" w:rsidRDefault="00B047BC" w:rsidP="001C6F9E">
                            <w:pPr>
                              <w:spacing w:after="0" w:line="240" w:lineRule="auto"/>
                              <w:ind w:firstLine="284"/>
                              <w:jc w:val="both"/>
                              <w:rPr>
                                <w:rFonts w:ascii="Times New Roman" w:eastAsia="Times New Roman" w:hAnsi="Times New Roman" w:cs="Times New Roman"/>
                                <w:i w:val="0"/>
                                <w:iCs w:val="0"/>
                                <w:color w:val="002060"/>
                                <w:sz w:val="25"/>
                                <w:szCs w:val="25"/>
                                <w:lang w:bidi="ar-SA"/>
                              </w:rPr>
                            </w:pPr>
                            <w:r w:rsidRPr="00AC11B7">
                              <w:rPr>
                                <w:rFonts w:ascii="Times New Roman" w:eastAsia="Times New Roman" w:hAnsi="Times New Roman" w:cs="Times New Roman"/>
                                <w:i w:val="0"/>
                                <w:iCs w:val="0"/>
                                <w:color w:val="002060"/>
                                <w:sz w:val="25"/>
                                <w:szCs w:val="25"/>
                                <w:lang w:bidi="ar-SA"/>
                              </w:rPr>
                              <w:t>a) Trường hợp bị tai nạn dẫn đến suy giảm khả năng lao động từ 5% đến 30% thì được hỗ trợ tối thiểu một nửa chi phí cứu chữa, phục hồi sức khỏe, phục hồi chức năng bị suy giảm;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CC57CCA" id="_x0000_s1031" type="#_x0000_t202" style="position:absolute;margin-left:579pt;margin-top:-41pt;width:250.5pt;height:54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9wIAAPsFAAAOAAAAZHJzL2Uyb0RvYy54bWysVN9v2yAQfp+0/wHxntqO49i16lRJmkyT&#10;uh9SO+2Z2DhGxeABid1N+993QOKl68s0LZEs7oCP7+6+u5vboeXoSJVmUhQ4ugoxoqKUFRP7An95&#10;3E4yjLQhoiJcClrgZ6rx7eLtm5u+y+lUNpJXVCEAETrvuwI3xnR5EOiyoS3RV7KjAjZrqVpiwFT7&#10;oFKkB/SWB9MwnAe9VFWnZEm1Bu+d38QLh1/XtDSf6lpTg3iBgZtxX+W+O/sNFjck3yvSNaw80SD/&#10;wKIlTMCjI9QdMQQdFHsF1bJSSS1rc1XKNpB1zUrqYoBoovCPaB4a0lEXCyRHd2Oa9P+DLT8ePyvE&#10;KqhdmMVxOo2SGCNBWqjVIx0MWskBJTZNfadzOP3QwXkzgBuuuJB1dy/LJ42EXDdE7OlSKdk3lFRA&#10;M7I3g4urHkdbkF3/QVbwDDkY6YCGWrU2h5AVBOhQruexRJZKCc44yqI4ga0S9uZZNk9Sxy4g+fl6&#10;p7R5R2WL7KLACjTg4MnxXhtLh+TnI/Y1LTmrtoxzZ1jd0TVX6EhAMdz4EPmhBa7eF4X254UDfpCX&#10;9zsXYDvpWgj30gt0LlAPrIG/DaDtIOsGdPf02JzU8+L0COTxSVlSAXx8BC9OtsxAE3HWFji7YGdr&#10;sBEVXCC5IYz7NVDkwrqoaw+fE7AGA0vnh1Q76f5YbpMwncXZJE2TeDKLN+FklW3Xk+U6ms/TzWq9&#10;2kQ/bW6jWd6wqqJi4zD1uZOi2d8p9dTTvgfGXhoJWlbyADE+NFWPKmbLGifX0wiDAc08TX3UiPA9&#10;TKHSKIyUNF+ZaVwLWRVZDK32u7G22dz+T+kc0V3RLh4OXsXmTwyQKsjkOWtO4lbVXt9m2A2uqcbO&#10;2cnqGTQPrJywYWLCopHqO0Y9TJ8C628HoihG/L2AvrmOZjM7rpwxS9IpGOpyZ3e5Q0QJUCAmjPxy&#10;bfyIO3SK7Rt4yctYyCX0Ws1cF9im9KwgEmvAhHExnaahHWGXtjv1e2YvfgEAAP//AwBQSwMEFAAG&#10;AAgAAAAhAH3H/iXhAAAADgEAAA8AAABkcnMvZG93bnJldi54bWxMj8FuwjAQRO+V+AdrK/UGdqIG&#10;JWkchCoVcaRQiR5NvCQRsR1iE9K/73Jqb2+0o9mZYjWZjo04+NZZCdFCAENbOd3aWsLX4WOeAvNB&#10;Wa06Z1HCD3pYlbOnQuXa3e0njvtQMwqxPlcSmhD6nHNfNWiUX7geLd3ObjAqkBxqrgd1p3DT8ViI&#10;JTeqtfShUT2+N1hd9jcj4Zpd6vOYXdPN8dsdt9F297oZdlK+PE/rN2ABp/Bnhkd9qg4ldTq5m9We&#10;daSjJKUxQcI8jQkelmWSEZ2IhIgT4GXB/88ofwEAAP//AwBQSwECLQAUAAYACAAAACEAtoM4kv4A&#10;AADhAQAAEwAAAAAAAAAAAAAAAAAAAAAAW0NvbnRlbnRfVHlwZXNdLnhtbFBLAQItABQABgAIAAAA&#10;IQA4/SH/1gAAAJQBAAALAAAAAAAAAAAAAAAAAC8BAABfcmVscy8ucmVsc1BLAQItABQABgAIAAAA&#10;IQBzv1+/9wIAAPsFAAAOAAAAAAAAAAAAAAAAAC4CAABkcnMvZTJvRG9jLnhtbFBLAQItABQABgAI&#10;AAAAIQB9x/4l4QAAAA4BAAAPAAAAAAAAAAAAAAAAAFEFAABkcnMvZG93bnJldi54bWxQSwUGAAAA&#10;AAQABADzAAAAXwYAAAAA&#10;" fillcolor="white [3201]" strokecolor="#4f81bd [3204]" strokeweight="5pt">
                <v:stroke linestyle="thickThin"/>
                <v:shadow color="#868686"/>
                <v:textbox>
                  <w:txbxContent>
                    <w:p w14:paraId="4D6F5B59" w14:textId="77777777" w:rsidR="00C34F17" w:rsidRPr="00AC11B7" w:rsidRDefault="00C34F17" w:rsidP="001C6F9E">
                      <w:pPr>
                        <w:spacing w:after="0" w:line="240" w:lineRule="auto"/>
                        <w:ind w:firstLine="284"/>
                        <w:jc w:val="both"/>
                        <w:rPr>
                          <w:rFonts w:ascii="Times New Roman" w:eastAsia="Times New Roman" w:hAnsi="Times New Roman" w:cs="Times New Roman"/>
                          <w:i w:val="0"/>
                          <w:iCs w:val="0"/>
                          <w:color w:val="002060"/>
                          <w:sz w:val="25"/>
                          <w:szCs w:val="25"/>
                          <w:lang w:bidi="ar-SA"/>
                        </w:rPr>
                      </w:pPr>
                      <w:r w:rsidRPr="00AC11B7">
                        <w:rPr>
                          <w:rFonts w:ascii="Times New Roman" w:eastAsia="Times New Roman" w:hAnsi="Times New Roman" w:cs="Times New Roman"/>
                          <w:i w:val="0"/>
                          <w:iCs w:val="0"/>
                          <w:color w:val="002060"/>
                          <w:sz w:val="25"/>
                          <w:szCs w:val="25"/>
                          <w:lang w:bidi="ar-SA"/>
                        </w:rPr>
                        <w:t>3. Được tham gia hoạt động đoàn thể; được bồi dưỡng, xét kết nạp vào vào Đoàn Thanh niên Cộng sản Hồ Chí Minh, xét kết nạp vào Đảng Cộng sản Việt Nam theo quy định của Điều lệ Đoàn Thanh niên Cộng sản Hồ Chí Minh, Điều lệ Đảng Cộng sản Việt Nam.</w:t>
                      </w:r>
                    </w:p>
                    <w:p w14:paraId="44103A73" w14:textId="77777777" w:rsidR="00C34F17" w:rsidRPr="00AC11B7" w:rsidRDefault="00C34F17" w:rsidP="001C6F9E">
                      <w:pPr>
                        <w:spacing w:after="0" w:line="240" w:lineRule="auto"/>
                        <w:ind w:firstLine="284"/>
                        <w:jc w:val="both"/>
                        <w:rPr>
                          <w:rFonts w:ascii="Times New Roman" w:eastAsia="Times New Roman" w:hAnsi="Times New Roman" w:cs="Times New Roman"/>
                          <w:i w:val="0"/>
                          <w:iCs w:val="0"/>
                          <w:color w:val="002060"/>
                          <w:sz w:val="25"/>
                          <w:szCs w:val="25"/>
                          <w:lang w:bidi="ar-SA"/>
                        </w:rPr>
                      </w:pPr>
                      <w:r w:rsidRPr="00AC11B7">
                        <w:rPr>
                          <w:rFonts w:ascii="Times New Roman" w:eastAsia="Times New Roman" w:hAnsi="Times New Roman" w:cs="Times New Roman"/>
                          <w:i w:val="0"/>
                          <w:iCs w:val="0"/>
                          <w:color w:val="002060"/>
                          <w:sz w:val="25"/>
                          <w:szCs w:val="25"/>
                          <w:lang w:bidi="ar-SA"/>
                        </w:rPr>
                        <w:t>4. Thanh niên tình nguyện bị chết hoặc bị thương khi đang thực hiện nhiệm vụ tình nguyện thuộc một trong các trường hợp theo quy định của pháp luật về ưu đãi người có công với cách mạng thì được Ủy ban nhân dân cấp xã nơi diễn ra hoạt động tình nguyện đề nghị cơ quan có thẩm quyền xem xét, công nhận là liệt sĩ hoặc quyết định được hưởng chính sách như thương binh theo quy định của pháp luật về ưu đãi người có công với cách mạng.</w:t>
                      </w:r>
                    </w:p>
                    <w:p w14:paraId="3D9F34CE" w14:textId="77777777" w:rsidR="00C34F17" w:rsidRPr="00AC11B7" w:rsidRDefault="00C34F17" w:rsidP="001C6F9E">
                      <w:pPr>
                        <w:spacing w:after="0" w:line="240" w:lineRule="auto"/>
                        <w:ind w:firstLine="284"/>
                        <w:jc w:val="both"/>
                        <w:rPr>
                          <w:rFonts w:ascii="Times New Roman" w:eastAsia="Times New Roman" w:hAnsi="Times New Roman" w:cs="Times New Roman"/>
                          <w:i w:val="0"/>
                          <w:iCs w:val="0"/>
                          <w:color w:val="002060"/>
                          <w:sz w:val="25"/>
                          <w:szCs w:val="25"/>
                          <w:lang w:bidi="ar-SA"/>
                        </w:rPr>
                      </w:pPr>
                      <w:r w:rsidRPr="00AC11B7">
                        <w:rPr>
                          <w:rFonts w:ascii="Times New Roman" w:eastAsia="Times New Roman" w:hAnsi="Times New Roman" w:cs="Times New Roman"/>
                          <w:i w:val="0"/>
                          <w:iCs w:val="0"/>
                          <w:color w:val="002060"/>
                          <w:sz w:val="25"/>
                          <w:szCs w:val="25"/>
                          <w:lang w:bidi="ar-SA"/>
                        </w:rPr>
                        <w:t>5. Thanh niên tình nguyện trong khi đang thực hiện nhiệm vụ bị chết thì được hỗ trợ mai táng theo quy định của pháp luật về bảo hiểm xã hội. Trường hợp thanh niên tình nguyện không tham gia bảo hiểm xã hội thì được cơ quan, tổ chức, đơn vị, tổ chức hoạt động tình nguyện hỗ trợ mai táng và phương tiện đưa về quê quán hoặc gia đình theo yêu cầu của thân nhân.</w:t>
                      </w:r>
                    </w:p>
                    <w:p w14:paraId="7EA9307D" w14:textId="77777777" w:rsidR="00B047BC" w:rsidRPr="00AC11B7" w:rsidRDefault="00B047BC" w:rsidP="001C6F9E">
                      <w:pPr>
                        <w:spacing w:after="0" w:line="240" w:lineRule="auto"/>
                        <w:ind w:firstLine="284"/>
                        <w:jc w:val="both"/>
                        <w:rPr>
                          <w:rFonts w:ascii="Times New Roman" w:eastAsia="Times New Roman" w:hAnsi="Times New Roman" w:cs="Times New Roman"/>
                          <w:i w:val="0"/>
                          <w:iCs w:val="0"/>
                          <w:color w:val="002060"/>
                          <w:sz w:val="25"/>
                          <w:szCs w:val="25"/>
                          <w:lang w:bidi="ar-SA"/>
                        </w:rPr>
                      </w:pPr>
                      <w:r w:rsidRPr="00AC11B7">
                        <w:rPr>
                          <w:rFonts w:ascii="Times New Roman" w:eastAsia="Times New Roman" w:hAnsi="Times New Roman" w:cs="Times New Roman"/>
                          <w:i w:val="0"/>
                          <w:iCs w:val="0"/>
                          <w:color w:val="002060"/>
                          <w:sz w:val="25"/>
                          <w:szCs w:val="25"/>
                          <w:lang w:bidi="ar-SA"/>
                        </w:rPr>
                        <w:t>6. Thanh niên không thuộc đối tượng tham gia bảo hiểm xã hội, bảo hiểm y tế bắt buộc và chưa tham gia bảo hiểm xã hội, bảo hiểm y tế tự nguyện trong khi đang thực hiện nhiệm vụ tình nguyện bị tai nạn thì được cơ quan, tổ chức, đơn vị tổ chức hoạt động tình nguyện bảo đảm các chính sách sau đây:</w:t>
                      </w:r>
                    </w:p>
                    <w:p w14:paraId="3BB62EE9" w14:textId="77777777" w:rsidR="00B047BC" w:rsidRPr="00AC11B7" w:rsidRDefault="00B047BC" w:rsidP="001C6F9E">
                      <w:pPr>
                        <w:spacing w:after="0" w:line="240" w:lineRule="auto"/>
                        <w:ind w:firstLine="284"/>
                        <w:jc w:val="both"/>
                        <w:rPr>
                          <w:rFonts w:ascii="Times New Roman" w:eastAsia="Times New Roman" w:hAnsi="Times New Roman" w:cs="Times New Roman"/>
                          <w:i w:val="0"/>
                          <w:iCs w:val="0"/>
                          <w:color w:val="002060"/>
                          <w:sz w:val="25"/>
                          <w:szCs w:val="25"/>
                          <w:lang w:bidi="ar-SA"/>
                        </w:rPr>
                      </w:pPr>
                      <w:r w:rsidRPr="00AC11B7">
                        <w:rPr>
                          <w:rFonts w:ascii="Times New Roman" w:eastAsia="Times New Roman" w:hAnsi="Times New Roman" w:cs="Times New Roman"/>
                          <w:i w:val="0"/>
                          <w:iCs w:val="0"/>
                          <w:color w:val="002060"/>
                          <w:sz w:val="25"/>
                          <w:szCs w:val="25"/>
                          <w:lang w:bidi="ar-SA"/>
                        </w:rPr>
                        <w:t>a) Trường hợp bị tai nạn dẫn đến suy giảm khả năng lao động từ 5% đến 30% thì được hỗ trợ tối thiểu một nửa chi phí cứu chữa, phục hồi sức khỏe, phục hồi chức năng bị suy giảm;</w:t>
                      </w:r>
                    </w:p>
                  </w:txbxContent>
                </v:textbox>
                <w10:wrap anchorx="page"/>
              </v:shape>
            </w:pict>
          </mc:Fallback>
        </mc:AlternateContent>
      </w:r>
    </w:p>
    <w:p w14:paraId="2BE2A266" w14:textId="77777777" w:rsidR="00C34F17" w:rsidRDefault="00C34F17" w:rsidP="000E2B36"/>
    <w:p w14:paraId="4583146D" w14:textId="77777777" w:rsidR="00C34F17" w:rsidRDefault="00C34F17" w:rsidP="000E2B36"/>
    <w:p w14:paraId="0D1E9B5B" w14:textId="77777777" w:rsidR="00C34F17" w:rsidRDefault="00C34F17" w:rsidP="000E2B36"/>
    <w:p w14:paraId="6A430408" w14:textId="77777777" w:rsidR="00C34F17" w:rsidRDefault="00C34F17" w:rsidP="000E2B36"/>
    <w:p w14:paraId="6A198B7F" w14:textId="77777777" w:rsidR="00C34F17" w:rsidRDefault="00C34F17" w:rsidP="000E2B36"/>
    <w:p w14:paraId="11F9700D" w14:textId="77777777" w:rsidR="00C34F17" w:rsidRDefault="00C34F17" w:rsidP="000E2B36"/>
    <w:p w14:paraId="748786AC" w14:textId="77777777" w:rsidR="00C34F17" w:rsidRDefault="00C34F17" w:rsidP="000E2B36"/>
    <w:p w14:paraId="40FA0A0C" w14:textId="77777777" w:rsidR="00C34F17" w:rsidRDefault="00C34F17" w:rsidP="000E2B36"/>
    <w:p w14:paraId="2CE19F2E" w14:textId="77777777" w:rsidR="00C34F17" w:rsidRDefault="00C34F17" w:rsidP="000E2B36"/>
    <w:p w14:paraId="4C7B98E4" w14:textId="77777777" w:rsidR="00C34F17" w:rsidRDefault="00C34F17" w:rsidP="000E2B36"/>
    <w:p w14:paraId="2A519B14" w14:textId="77777777" w:rsidR="00C34F17" w:rsidRDefault="00C34F17" w:rsidP="000E2B36"/>
    <w:p w14:paraId="67009732" w14:textId="77777777" w:rsidR="00C34F17" w:rsidRDefault="00C34F17" w:rsidP="000E2B36"/>
    <w:p w14:paraId="72803059" w14:textId="77777777" w:rsidR="00C34F17" w:rsidRDefault="00C34F17" w:rsidP="000E2B36"/>
    <w:p w14:paraId="32001BF8" w14:textId="77777777" w:rsidR="00C34F17" w:rsidRDefault="00C34F17" w:rsidP="000E2B36"/>
    <w:p w14:paraId="630015EF" w14:textId="77777777" w:rsidR="00C34F17" w:rsidRDefault="00C34F17" w:rsidP="000E2B36"/>
    <w:p w14:paraId="2F673378" w14:textId="77777777" w:rsidR="00C34F17" w:rsidRDefault="00C34F17" w:rsidP="000E2B36"/>
    <w:p w14:paraId="7AC8AC18" w14:textId="77777777" w:rsidR="00C34F17" w:rsidRDefault="00C34F17" w:rsidP="000E2B36"/>
    <w:p w14:paraId="4721ECA0" w14:textId="77777777" w:rsidR="00C34F17" w:rsidRDefault="00C34F17" w:rsidP="000E2B36"/>
    <w:p w14:paraId="6766CC8A" w14:textId="77777777" w:rsidR="00C34F17" w:rsidRDefault="00C34F17" w:rsidP="000E2B36"/>
    <w:p w14:paraId="3B34BCAE" w14:textId="0B006414" w:rsidR="00C34F17" w:rsidRDefault="00C34F17" w:rsidP="000E2B36"/>
    <w:p w14:paraId="6AE5A3D0" w14:textId="4267E809" w:rsidR="00C34F17" w:rsidRDefault="004B58EF" w:rsidP="000E2B36">
      <w:r>
        <w:rPr>
          <w:noProof/>
          <w:lang w:bidi="ar-SA"/>
        </w:rPr>
        <w:lastRenderedPageBreak/>
        <mc:AlternateContent>
          <mc:Choice Requires="wps">
            <w:drawing>
              <wp:anchor distT="0" distB="0" distL="114300" distR="114300" simplePos="0" relativeHeight="251673600" behindDoc="0" locked="0" layoutInCell="1" allowOverlap="1" wp14:anchorId="4681ACEF" wp14:editId="3893FF70">
                <wp:simplePos x="0" y="0"/>
                <wp:positionH relativeFrom="page">
                  <wp:posOffset>7324725</wp:posOffset>
                </wp:positionH>
                <wp:positionV relativeFrom="paragraph">
                  <wp:posOffset>-292100</wp:posOffset>
                </wp:positionV>
                <wp:extent cx="3267075" cy="6886575"/>
                <wp:effectExtent l="19050" t="19050" r="47625" b="476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886575"/>
                        </a:xfrm>
                        <a:prstGeom prst="rect">
                          <a:avLst/>
                        </a:prstGeom>
                        <a:solidFill>
                          <a:schemeClr val="lt1">
                            <a:lumMod val="100000"/>
                            <a:lumOff val="0"/>
                          </a:schemeClr>
                        </a:solidFill>
                        <a:ln w="63500" cmpd="thickThin">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CF234E" w14:textId="77777777" w:rsidR="00191654" w:rsidRPr="00191654" w:rsidRDefault="00191654" w:rsidP="004B58EF">
                            <w:pPr>
                              <w:spacing w:before="120" w:after="120" w:line="240" w:lineRule="auto"/>
                              <w:ind w:firstLine="284"/>
                              <w:jc w:val="both"/>
                              <w:rPr>
                                <w:rFonts w:ascii="Times New Roman" w:hAnsi="Times New Roman" w:cs="Times New Roman"/>
                                <w:i w:val="0"/>
                                <w:color w:val="002060"/>
                                <w:sz w:val="24"/>
                                <w:szCs w:val="24"/>
                              </w:rPr>
                            </w:pPr>
                            <w:r w:rsidRPr="00191654">
                              <w:rPr>
                                <w:rFonts w:ascii="Times New Roman" w:hAnsi="Times New Roman" w:cs="Times New Roman"/>
                                <w:i w:val="0"/>
                                <w:color w:val="002060"/>
                                <w:sz w:val="24"/>
                                <w:szCs w:val="24"/>
                                <w:shd w:val="solid" w:color="FFFFFF" w:fill="auto"/>
                              </w:rPr>
                              <w:t>2.</w:t>
                            </w:r>
                            <w:r w:rsidRPr="00191654">
                              <w:rPr>
                                <w:rFonts w:ascii="Times New Roman" w:hAnsi="Times New Roman" w:cs="Times New Roman"/>
                                <w:i w:val="0"/>
                                <w:color w:val="002060"/>
                                <w:sz w:val="24"/>
                                <w:szCs w:val="24"/>
                              </w:rPr>
                              <w:t xml:space="preserve"> Thanh niên tình nguyện vì cộng đồng, xã hội có trách nhiệm sau đây:</w:t>
                            </w:r>
                          </w:p>
                          <w:p w14:paraId="378A4466" w14:textId="77777777" w:rsidR="00191654" w:rsidRPr="00191654" w:rsidRDefault="00191654" w:rsidP="004B58EF">
                            <w:pPr>
                              <w:spacing w:before="120" w:after="120" w:line="240" w:lineRule="auto"/>
                              <w:ind w:firstLine="284"/>
                              <w:jc w:val="both"/>
                              <w:rPr>
                                <w:rFonts w:ascii="Times New Roman" w:hAnsi="Times New Roman" w:cs="Times New Roman"/>
                                <w:i w:val="0"/>
                                <w:color w:val="002060"/>
                                <w:sz w:val="24"/>
                                <w:szCs w:val="24"/>
                              </w:rPr>
                            </w:pPr>
                            <w:r w:rsidRPr="00191654">
                              <w:rPr>
                                <w:rFonts w:ascii="Times New Roman" w:hAnsi="Times New Roman" w:cs="Times New Roman"/>
                                <w:i w:val="0"/>
                                <w:color w:val="002060"/>
                                <w:sz w:val="24"/>
                                <w:szCs w:val="24"/>
                              </w:rPr>
                              <w:t>a) Chấp hành quy định của pháp luật, nội quy, quy định của cơ quan, tổ chức, đơn vị tổ chức hoạt động tình nguyện vì cộng đồng, xã hội và phong tục, tập quán của địa phương nơi thực hiện hoạt động tình nguyện;</w:t>
                            </w:r>
                          </w:p>
                          <w:p w14:paraId="4E6EC775" w14:textId="77777777" w:rsidR="00191654" w:rsidRPr="00191654" w:rsidRDefault="00191654" w:rsidP="004B58EF">
                            <w:pPr>
                              <w:spacing w:before="120" w:after="120" w:line="240" w:lineRule="auto"/>
                              <w:ind w:firstLine="284"/>
                              <w:jc w:val="both"/>
                              <w:rPr>
                                <w:rFonts w:ascii="Times New Roman" w:hAnsi="Times New Roman" w:cs="Times New Roman"/>
                                <w:i w:val="0"/>
                                <w:color w:val="002060"/>
                                <w:sz w:val="24"/>
                                <w:szCs w:val="24"/>
                              </w:rPr>
                            </w:pPr>
                            <w:r w:rsidRPr="00191654">
                              <w:rPr>
                                <w:rFonts w:ascii="Times New Roman" w:hAnsi="Times New Roman" w:cs="Times New Roman"/>
                                <w:i w:val="0"/>
                                <w:color w:val="002060"/>
                                <w:sz w:val="24"/>
                                <w:szCs w:val="24"/>
                              </w:rPr>
                              <w:t>b) Thực hiện nhiệm vụ theo phân công của cơ quan, tổ chức, đơn vị tổ chức hoạt động tình nguyện vì cộng đồng, xã hội; phối hợp tốt với các tổ chức, cá nhân có liên quan tại địa phương trong quá trình hoạt động tình nguyện;</w:t>
                            </w:r>
                          </w:p>
                          <w:p w14:paraId="0AE6BB82" w14:textId="77777777" w:rsidR="00191654" w:rsidRPr="00191654" w:rsidRDefault="00191654" w:rsidP="004B58EF">
                            <w:pPr>
                              <w:spacing w:before="120" w:after="120" w:line="240" w:lineRule="auto"/>
                              <w:ind w:firstLine="284"/>
                              <w:jc w:val="both"/>
                              <w:rPr>
                                <w:rFonts w:ascii="Times New Roman" w:hAnsi="Times New Roman" w:cs="Times New Roman"/>
                                <w:i w:val="0"/>
                                <w:color w:val="002060"/>
                                <w:sz w:val="24"/>
                                <w:szCs w:val="24"/>
                              </w:rPr>
                            </w:pPr>
                            <w:r w:rsidRPr="00191654">
                              <w:rPr>
                                <w:rFonts w:ascii="Times New Roman" w:hAnsi="Times New Roman" w:cs="Times New Roman"/>
                                <w:i w:val="0"/>
                                <w:color w:val="002060"/>
                                <w:sz w:val="24"/>
                                <w:szCs w:val="24"/>
                              </w:rPr>
                              <w:t>c) Thanh niên là cán bộ, công chức, viên chức, người lao động làm việc trong các cơ quan, đơn vị, tổ chức nhà nước, tổ chức kinh tế, lực lượng vũ trang tham gia hoạt động tình nguyện phải có đơn đề nghị và được cơ quan, đơn vị có thẩm quyền quản lý, sử dụng cán bộ, công chức, viên chức, người lao động chấp thuận bằng văn bản;</w:t>
                            </w:r>
                          </w:p>
                          <w:p w14:paraId="3EEA36DA" w14:textId="4D1F81D1" w:rsidR="00191654" w:rsidRPr="00191654" w:rsidRDefault="00191654" w:rsidP="004B58EF">
                            <w:pPr>
                              <w:spacing w:before="120" w:after="120" w:line="240" w:lineRule="auto"/>
                              <w:ind w:firstLine="284"/>
                              <w:jc w:val="both"/>
                              <w:rPr>
                                <w:rFonts w:ascii="Times New Roman" w:hAnsi="Times New Roman" w:cs="Times New Roman"/>
                                <w:i w:val="0"/>
                                <w:color w:val="002060"/>
                                <w:sz w:val="24"/>
                                <w:szCs w:val="24"/>
                              </w:rPr>
                            </w:pPr>
                            <w:r w:rsidRPr="00191654">
                              <w:rPr>
                                <w:rFonts w:ascii="Times New Roman" w:hAnsi="Times New Roman" w:cs="Times New Roman"/>
                                <w:i w:val="0"/>
                                <w:color w:val="002060"/>
                                <w:sz w:val="24"/>
                                <w:szCs w:val="24"/>
                              </w:rPr>
                              <w:t>d) Thanh niên là học sinh, sinh viên tham gia hoạt động tình nguyện trong thời gian học tập phải có đơn đề nghị và được cơ sở giáo dục đào tạo, cơ sở giáo dục nghề nghiệp quản lý trực tiếp chấp thuận bằng văn bả</w:t>
                            </w:r>
                            <w:r w:rsidR="004B58EF">
                              <w:rPr>
                                <w:rFonts w:ascii="Times New Roman" w:hAnsi="Times New Roman" w:cs="Times New Roman"/>
                                <w:i w:val="0"/>
                                <w:color w:val="002060"/>
                                <w:sz w:val="24"/>
                                <w:szCs w:val="24"/>
                              </w:rPr>
                              <w:t>n</w:t>
                            </w:r>
                            <w:r w:rsidR="00517C60">
                              <w:rPr>
                                <w:rFonts w:ascii="Times New Roman" w:hAnsi="Times New Roman" w:cs="Times New Roman"/>
                                <w:i w:val="0"/>
                                <w:color w:val="002060"/>
                                <w:sz w:val="24"/>
                                <w:szCs w:val="24"/>
                              </w:rPr>
                              <w:t>.</w:t>
                            </w:r>
                          </w:p>
                          <w:p w14:paraId="334C5192" w14:textId="30F9E5F3" w:rsidR="00913C3B" w:rsidRPr="00191654" w:rsidRDefault="004B58EF" w:rsidP="00191654">
                            <w:pPr>
                              <w:spacing w:after="0" w:line="240" w:lineRule="auto"/>
                              <w:jc w:val="both"/>
                              <w:rPr>
                                <w:rFonts w:ascii="Times New Roman" w:hAnsi="Times New Roman" w:cs="Times New Roman"/>
                                <w:i w:val="0"/>
                                <w:iCs w:val="0"/>
                                <w:color w:val="002060"/>
                                <w:sz w:val="24"/>
                                <w:szCs w:val="24"/>
                              </w:rPr>
                            </w:pPr>
                            <w:r>
                              <w:rPr>
                                <w:i w:val="0"/>
                                <w:iCs w:val="0"/>
                                <w:noProof/>
                                <w:color w:val="F79646" w:themeColor="accent6"/>
                                <w:lang w:bidi="ar-SA"/>
                              </w:rPr>
                              <w:drawing>
                                <wp:inline distT="0" distB="0" distL="0" distR="0" wp14:anchorId="7DF76C6C" wp14:editId="2B14B814">
                                  <wp:extent cx="2943225" cy="1962150"/>
                                  <wp:effectExtent l="0" t="0" r="9525" b="0"/>
                                  <wp:docPr id="1492174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17417" name="Picture 149217417"/>
                                          <pic:cNvPicPr/>
                                        </pic:nvPicPr>
                                        <pic:blipFill>
                                          <a:blip r:embed="rId9">
                                            <a:extLst>
                                              <a:ext uri="{28A0092B-C50C-407E-A947-70E740481C1C}">
                                                <a14:useLocalDpi xmlns:a14="http://schemas.microsoft.com/office/drawing/2010/main" val="0"/>
                                              </a:ext>
                                            </a:extLst>
                                          </a:blip>
                                          <a:stretch>
                                            <a:fillRect/>
                                          </a:stretch>
                                        </pic:blipFill>
                                        <pic:spPr>
                                          <a:xfrm>
                                            <a:off x="0" y="0"/>
                                            <a:ext cx="2951271" cy="19675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81ACEF" id="Text Box 6" o:spid="_x0000_s1032" type="#_x0000_t202" style="position:absolute;margin-left:576.75pt;margin-top:-23pt;width:257.25pt;height:54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cj8AIAAPIFAAAOAAAAZHJzL2Uyb0RvYy54bWysVG1v2yAQ/j5p/wHxPbWdFzu16lRJmkyT&#10;uhepnfaZYByjYvCAxO6m/fcdkHjp+mWalkgWHMfDc3fP3c1t3wh0ZNpwJQucXMUYMUlVyeW+wF8e&#10;t6M5RsYSWRKhJCvwMzP4dvH2zU3X5mysaiVKphGASJN3bYFra9s8igytWUPMlWqZhMNK6YZY2Op9&#10;VGrSAXojonEcp1GndNlqRZkxYL0Lh3jh8auKUfupqgyzSBQYuFn/1f67c99ocUPyvSZtzemJBvkH&#10;Fg3hEh4doO6IJeig+SuohlOtjKrsFVVNpKqKU+ZjgGiS+I9oHmrSMh8LJMe0Q5rM/4OlH4+fNeIl&#10;1A4jSRoo0SPrLVqpHqUuO11rcnB6aMHN9mB2ni5S094r+mSQVOuayD1baq26mpES2CXuZnRxNeAY&#10;B7LrPqgSniEHqzxQX+nGAUIyEKBDlZ6HyjgqFIyTcZrF2QwjCmfpfJ7OYOPeIPn5equNfcdUg9yi&#10;wBpK7+HJ8d7Y4Hp28fSV4OWWC+E3Tm5sLTQ6EhCKsCFEcWiAa7AlsfsFvYAdVBXs3gQ0vGIdhCdl&#10;LtGFRB2wnszgPqJNC8m2ILenx/okmhfeA1DAJ5QyCXxCBC88G26hdwRvCjy/YOdqsJElXCC5JVyE&#10;NVAU0pmY74qQE9j1FpbeDqn2iv2x3M7ibDqZj7JsNhlNJ5t4tJpv16PlOknTbLNarzbJT5fbZJrX&#10;vCyZ3HhMc26gZPp3Aj21cpD+0EIDQcdKHSDGh7rsUMldWSez6zEoteTQw+MsRI2I2MPwoVZjpJX9&#10;ym3tO8epyGEYvd8NtZ2n7n9K54Dui3bxcPQqtuDRQ6ogk+eseYk7VQd9237X+14aOmenymfQPLDy&#10;woZBCYta6e8YdTB0Cmy+HYhmGIn3EvrmOplO3ZTym+ksG8NGX57sLk+IpAAFYsIoLNc2TLZDq/m+&#10;hpeCjKVaQq9V3HeBa8rACiJxGxgsPqbTEHST63LvvX6P6sUvAAAA//8DAFBLAwQUAAYACAAAACEA&#10;yOvw7eIAAAAOAQAADwAAAGRycy9kb3ducmV2LnhtbEyPwW7CMBBE75X4B2uRegMnhUQhjYOqSkUc&#10;Ka1EjyY2SUS8DrYJ6d93OZXbjPZpdqZYj6Zjg3a+tSggnkfANFZWtVgL+P76mGXAfJCoZGdRC/jV&#10;Htbl5KmQubI3/NTDPtSMQtDnUkATQp9z7qtGG+nnttdIt5N1RgayrubKyRuFm46/RFHKjWyRPjSy&#10;1++Nrs77qxFwWZ3r07C6ZJvDjz1s4+1uuXE7IZ6n49srsKDH8A/DvT5Vh5I6He0VlWcd+ThZJMQK&#10;mC1TWnVH0jQjdSQVLbIEeFnwxxnlHwAAAP//AwBQSwECLQAUAAYACAAAACEAtoM4kv4AAADhAQAA&#10;EwAAAAAAAAAAAAAAAAAAAAAAW0NvbnRlbnRfVHlwZXNdLnhtbFBLAQItABQABgAIAAAAIQA4/SH/&#10;1gAAAJQBAAALAAAAAAAAAAAAAAAAAC8BAABfcmVscy8ucmVsc1BLAQItABQABgAIAAAAIQDUu1cj&#10;8AIAAPIFAAAOAAAAAAAAAAAAAAAAAC4CAABkcnMvZTJvRG9jLnhtbFBLAQItABQABgAIAAAAIQDI&#10;6/Dt4gAAAA4BAAAPAAAAAAAAAAAAAAAAAEoFAABkcnMvZG93bnJldi54bWxQSwUGAAAAAAQABADz&#10;AAAAWQYAAAAA&#10;" fillcolor="white [3201]" strokecolor="#4f81bd [3204]" strokeweight="5pt">
                <v:stroke linestyle="thickThin"/>
                <v:shadow color="#868686"/>
                <v:textbox>
                  <w:txbxContent>
                    <w:p w14:paraId="3ACF234E" w14:textId="77777777" w:rsidR="00191654" w:rsidRPr="00191654" w:rsidRDefault="00191654" w:rsidP="004B58EF">
                      <w:pPr>
                        <w:spacing w:before="120" w:after="120" w:line="240" w:lineRule="auto"/>
                        <w:ind w:firstLine="284"/>
                        <w:jc w:val="both"/>
                        <w:rPr>
                          <w:rFonts w:ascii="Times New Roman" w:hAnsi="Times New Roman" w:cs="Times New Roman"/>
                          <w:i w:val="0"/>
                          <w:color w:val="002060"/>
                          <w:sz w:val="24"/>
                          <w:szCs w:val="24"/>
                        </w:rPr>
                      </w:pPr>
                      <w:r w:rsidRPr="00191654">
                        <w:rPr>
                          <w:rFonts w:ascii="Times New Roman" w:hAnsi="Times New Roman" w:cs="Times New Roman"/>
                          <w:i w:val="0"/>
                          <w:color w:val="002060"/>
                          <w:sz w:val="24"/>
                          <w:szCs w:val="24"/>
                          <w:shd w:val="solid" w:color="FFFFFF" w:fill="auto"/>
                        </w:rPr>
                        <w:t>2.</w:t>
                      </w:r>
                      <w:r w:rsidRPr="00191654">
                        <w:rPr>
                          <w:rFonts w:ascii="Times New Roman" w:hAnsi="Times New Roman" w:cs="Times New Roman"/>
                          <w:i w:val="0"/>
                          <w:color w:val="002060"/>
                          <w:sz w:val="24"/>
                          <w:szCs w:val="24"/>
                        </w:rPr>
                        <w:t xml:space="preserve"> Thanh niên tình nguyện vì cộng đồng, xã hội có trách nhiệm sau đây:</w:t>
                      </w:r>
                    </w:p>
                    <w:p w14:paraId="378A4466" w14:textId="77777777" w:rsidR="00191654" w:rsidRPr="00191654" w:rsidRDefault="00191654" w:rsidP="004B58EF">
                      <w:pPr>
                        <w:spacing w:before="120" w:after="120" w:line="240" w:lineRule="auto"/>
                        <w:ind w:firstLine="284"/>
                        <w:jc w:val="both"/>
                        <w:rPr>
                          <w:rFonts w:ascii="Times New Roman" w:hAnsi="Times New Roman" w:cs="Times New Roman"/>
                          <w:i w:val="0"/>
                          <w:color w:val="002060"/>
                          <w:sz w:val="24"/>
                          <w:szCs w:val="24"/>
                        </w:rPr>
                      </w:pPr>
                      <w:r w:rsidRPr="00191654">
                        <w:rPr>
                          <w:rFonts w:ascii="Times New Roman" w:hAnsi="Times New Roman" w:cs="Times New Roman"/>
                          <w:i w:val="0"/>
                          <w:color w:val="002060"/>
                          <w:sz w:val="24"/>
                          <w:szCs w:val="24"/>
                        </w:rPr>
                        <w:t>a) Chấp hành quy định của pháp luật, nội quy, quy định của cơ quan, tổ chức, đơn vị tổ chức hoạt động tình nguyện vì cộng đồng, xã hội và phong tục, tập quán của địa phương nơi thực hiện hoạt động tình nguyện;</w:t>
                      </w:r>
                    </w:p>
                    <w:p w14:paraId="4E6EC775" w14:textId="77777777" w:rsidR="00191654" w:rsidRPr="00191654" w:rsidRDefault="00191654" w:rsidP="004B58EF">
                      <w:pPr>
                        <w:spacing w:before="120" w:after="120" w:line="240" w:lineRule="auto"/>
                        <w:ind w:firstLine="284"/>
                        <w:jc w:val="both"/>
                        <w:rPr>
                          <w:rFonts w:ascii="Times New Roman" w:hAnsi="Times New Roman" w:cs="Times New Roman"/>
                          <w:i w:val="0"/>
                          <w:color w:val="002060"/>
                          <w:sz w:val="24"/>
                          <w:szCs w:val="24"/>
                        </w:rPr>
                      </w:pPr>
                      <w:r w:rsidRPr="00191654">
                        <w:rPr>
                          <w:rFonts w:ascii="Times New Roman" w:hAnsi="Times New Roman" w:cs="Times New Roman"/>
                          <w:i w:val="0"/>
                          <w:color w:val="002060"/>
                          <w:sz w:val="24"/>
                          <w:szCs w:val="24"/>
                        </w:rPr>
                        <w:t>b) Thực hiện nhiệm vụ theo phân công của cơ quan, tổ chức, đơn vị tổ chức hoạt động tình nguyện vì cộng đồng, xã hội; phối hợp tốt với các tổ chức, cá nhân có liên quan tại địa phương trong quá trình hoạt động tình nguyện;</w:t>
                      </w:r>
                    </w:p>
                    <w:p w14:paraId="0AE6BB82" w14:textId="77777777" w:rsidR="00191654" w:rsidRPr="00191654" w:rsidRDefault="00191654" w:rsidP="004B58EF">
                      <w:pPr>
                        <w:spacing w:before="120" w:after="120" w:line="240" w:lineRule="auto"/>
                        <w:ind w:firstLine="284"/>
                        <w:jc w:val="both"/>
                        <w:rPr>
                          <w:rFonts w:ascii="Times New Roman" w:hAnsi="Times New Roman" w:cs="Times New Roman"/>
                          <w:i w:val="0"/>
                          <w:color w:val="002060"/>
                          <w:sz w:val="24"/>
                          <w:szCs w:val="24"/>
                        </w:rPr>
                      </w:pPr>
                      <w:r w:rsidRPr="00191654">
                        <w:rPr>
                          <w:rFonts w:ascii="Times New Roman" w:hAnsi="Times New Roman" w:cs="Times New Roman"/>
                          <w:i w:val="0"/>
                          <w:color w:val="002060"/>
                          <w:sz w:val="24"/>
                          <w:szCs w:val="24"/>
                        </w:rPr>
                        <w:t>c) Thanh niên là cán bộ, công chức, viên chức, người lao động làm việc trong các cơ quan, đơn vị, tổ chức nhà nước, tổ chức kinh tế, lực lượng vũ trang tham gia hoạt động tình nguyện phải có đơn đề nghị và được cơ quan, đơn vị có thẩm quyền quản lý, sử dụng cán bộ, công chức, viên chức, người lao động chấp thuận bằng văn bản;</w:t>
                      </w:r>
                    </w:p>
                    <w:p w14:paraId="3EEA36DA" w14:textId="4D1F81D1" w:rsidR="00191654" w:rsidRPr="00191654" w:rsidRDefault="00191654" w:rsidP="004B58EF">
                      <w:pPr>
                        <w:spacing w:before="120" w:after="120" w:line="240" w:lineRule="auto"/>
                        <w:ind w:firstLine="284"/>
                        <w:jc w:val="both"/>
                        <w:rPr>
                          <w:rFonts w:ascii="Times New Roman" w:hAnsi="Times New Roman" w:cs="Times New Roman"/>
                          <w:i w:val="0"/>
                          <w:color w:val="002060"/>
                          <w:sz w:val="24"/>
                          <w:szCs w:val="24"/>
                        </w:rPr>
                      </w:pPr>
                      <w:r w:rsidRPr="00191654">
                        <w:rPr>
                          <w:rFonts w:ascii="Times New Roman" w:hAnsi="Times New Roman" w:cs="Times New Roman"/>
                          <w:i w:val="0"/>
                          <w:color w:val="002060"/>
                          <w:sz w:val="24"/>
                          <w:szCs w:val="24"/>
                        </w:rPr>
                        <w:t>d) Thanh niên là học sinh, sinh viên tham gia hoạt động tình nguyện trong thời gian học tập phải có đơn đề nghị và được cơ sở giáo dục đào tạo, cơ sở giáo dục nghề nghiệp quản lý trực tiếp chấp thuận bằng văn bả</w:t>
                      </w:r>
                      <w:r w:rsidR="004B58EF">
                        <w:rPr>
                          <w:rFonts w:ascii="Times New Roman" w:hAnsi="Times New Roman" w:cs="Times New Roman"/>
                          <w:i w:val="0"/>
                          <w:color w:val="002060"/>
                          <w:sz w:val="24"/>
                          <w:szCs w:val="24"/>
                        </w:rPr>
                        <w:t>n</w:t>
                      </w:r>
                      <w:r w:rsidR="00517C60">
                        <w:rPr>
                          <w:rFonts w:ascii="Times New Roman" w:hAnsi="Times New Roman" w:cs="Times New Roman"/>
                          <w:i w:val="0"/>
                          <w:color w:val="002060"/>
                          <w:sz w:val="24"/>
                          <w:szCs w:val="24"/>
                        </w:rPr>
                        <w:t>.</w:t>
                      </w:r>
                    </w:p>
                    <w:p w14:paraId="334C5192" w14:textId="30F9E5F3" w:rsidR="00913C3B" w:rsidRPr="00191654" w:rsidRDefault="004B58EF" w:rsidP="00191654">
                      <w:pPr>
                        <w:spacing w:after="0" w:line="240" w:lineRule="auto"/>
                        <w:jc w:val="both"/>
                        <w:rPr>
                          <w:rFonts w:ascii="Times New Roman" w:hAnsi="Times New Roman" w:cs="Times New Roman"/>
                          <w:i w:val="0"/>
                          <w:iCs w:val="0"/>
                          <w:color w:val="002060"/>
                          <w:sz w:val="24"/>
                          <w:szCs w:val="24"/>
                        </w:rPr>
                      </w:pPr>
                      <w:r>
                        <w:rPr>
                          <w:i w:val="0"/>
                          <w:iCs w:val="0"/>
                          <w:noProof/>
                          <w:color w:val="F79646" w:themeColor="accent6"/>
                          <w:lang w:bidi="ar-SA"/>
                        </w:rPr>
                        <w:drawing>
                          <wp:inline distT="0" distB="0" distL="0" distR="0" wp14:anchorId="7DF76C6C" wp14:editId="2B14B814">
                            <wp:extent cx="2943225" cy="1962150"/>
                            <wp:effectExtent l="0" t="0" r="9525" b="0"/>
                            <wp:docPr id="1492174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17417" name="Picture 149217417"/>
                                    <pic:cNvPicPr/>
                                  </pic:nvPicPr>
                                  <pic:blipFill>
                                    <a:blip r:embed="rId10">
                                      <a:extLst>
                                        <a:ext uri="{28A0092B-C50C-407E-A947-70E740481C1C}">
                                          <a14:useLocalDpi xmlns:a14="http://schemas.microsoft.com/office/drawing/2010/main" val="0"/>
                                        </a:ext>
                                      </a:extLst>
                                    </a:blip>
                                    <a:stretch>
                                      <a:fillRect/>
                                    </a:stretch>
                                  </pic:blipFill>
                                  <pic:spPr>
                                    <a:xfrm>
                                      <a:off x="0" y="0"/>
                                      <a:ext cx="2951271" cy="1967514"/>
                                    </a:xfrm>
                                    <a:prstGeom prst="rect">
                                      <a:avLst/>
                                    </a:prstGeom>
                                  </pic:spPr>
                                </pic:pic>
                              </a:graphicData>
                            </a:graphic>
                          </wp:inline>
                        </w:drawing>
                      </w:r>
                    </w:p>
                  </w:txbxContent>
                </v:textbox>
                <w10:wrap anchorx="page"/>
              </v:shape>
            </w:pict>
          </mc:Fallback>
        </mc:AlternateContent>
      </w:r>
      <w:r w:rsidR="001C3B30">
        <w:rPr>
          <w:noProof/>
          <w:lang w:bidi="ar-SA"/>
        </w:rPr>
        <mc:AlternateContent>
          <mc:Choice Requires="wps">
            <w:drawing>
              <wp:anchor distT="0" distB="0" distL="114300" distR="114300" simplePos="0" relativeHeight="251662336" behindDoc="0" locked="0" layoutInCell="1" allowOverlap="1" wp14:anchorId="00745527" wp14:editId="071F5BF1">
                <wp:simplePos x="0" y="0"/>
                <wp:positionH relativeFrom="column">
                  <wp:align>right</wp:align>
                </wp:positionH>
                <wp:positionV relativeFrom="paragraph">
                  <wp:posOffset>-330201</wp:posOffset>
                </wp:positionV>
                <wp:extent cx="3352800" cy="6924675"/>
                <wp:effectExtent l="19050" t="19050" r="38100" b="476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924675"/>
                        </a:xfrm>
                        <a:prstGeom prst="rect">
                          <a:avLst/>
                        </a:prstGeom>
                        <a:solidFill>
                          <a:schemeClr val="lt1">
                            <a:lumMod val="100000"/>
                            <a:lumOff val="0"/>
                          </a:schemeClr>
                        </a:solidFill>
                        <a:ln w="63500" cmpd="thickThin">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A84DFA" w14:textId="77777777" w:rsidR="00B047BC" w:rsidRPr="00253FFF" w:rsidRDefault="00B047BC" w:rsidP="00253FFF">
                            <w:pPr>
                              <w:spacing w:after="0" w:line="240" w:lineRule="auto"/>
                              <w:ind w:firstLine="284"/>
                              <w:jc w:val="both"/>
                              <w:rPr>
                                <w:rFonts w:ascii="Times New Roman" w:eastAsia="Times New Roman" w:hAnsi="Times New Roman" w:cs="Times New Roman"/>
                                <w:i w:val="0"/>
                                <w:iCs w:val="0"/>
                                <w:color w:val="002060"/>
                                <w:sz w:val="24"/>
                                <w:szCs w:val="24"/>
                                <w:lang w:bidi="ar-SA"/>
                              </w:rPr>
                            </w:pPr>
                            <w:r w:rsidRPr="00253FFF">
                              <w:rPr>
                                <w:rFonts w:ascii="Times New Roman" w:eastAsia="Times New Roman" w:hAnsi="Times New Roman" w:cs="Times New Roman"/>
                                <w:i w:val="0"/>
                                <w:iCs w:val="0"/>
                                <w:color w:val="002060"/>
                                <w:sz w:val="24"/>
                                <w:szCs w:val="24"/>
                                <w:lang w:bidi="ar-SA"/>
                              </w:rPr>
                              <w:t>b) Trường hợp bị tai nạn dẫn đến suy giảm khả năng lao động từ 31% trở lên thì ngoài chế độ hỗ trợ được hưởng theo quy định tại điểm a Khoản này còn được hưởng trợ cấp một lần với số tiền</w:t>
                            </w:r>
                            <w:r w:rsidRPr="00253FFF">
                              <w:rPr>
                                <w:color w:val="002060"/>
                              </w:rPr>
                              <w:t xml:space="preserve"> </w:t>
                            </w:r>
                            <w:r w:rsidRPr="00253FFF">
                              <w:rPr>
                                <w:rFonts w:ascii="Times New Roman" w:eastAsia="Times New Roman" w:hAnsi="Times New Roman" w:cs="Times New Roman"/>
                                <w:i w:val="0"/>
                                <w:iCs w:val="0"/>
                                <w:color w:val="002060"/>
                                <w:sz w:val="24"/>
                                <w:szCs w:val="24"/>
                                <w:lang w:bidi="ar-SA"/>
                              </w:rPr>
                              <w:t>tối thiểu là 5.000.000 đồng, sau đó cứ suy giảm thêm 01% thì được tăng thêm tối thiểu là 1.000.000 đồng;</w:t>
                            </w:r>
                          </w:p>
                          <w:p w14:paraId="5F4DC1B8" w14:textId="77777777" w:rsidR="00B047BC" w:rsidRPr="00253FFF" w:rsidRDefault="00B047BC" w:rsidP="00253FFF">
                            <w:pPr>
                              <w:pStyle w:val="NormalWeb"/>
                              <w:shd w:val="clear" w:color="auto" w:fill="FFFFFF"/>
                              <w:spacing w:before="0" w:beforeAutospacing="0" w:after="0" w:afterAutospacing="0"/>
                              <w:ind w:firstLine="284"/>
                              <w:jc w:val="both"/>
                              <w:rPr>
                                <w:rFonts w:cstheme="minorHAnsi"/>
                                <w:color w:val="002060"/>
                              </w:rPr>
                            </w:pPr>
                            <w:r w:rsidRPr="00253FFF">
                              <w:rPr>
                                <w:rFonts w:cstheme="minorHAnsi"/>
                                <w:color w:val="002060"/>
                              </w:rPr>
                              <w:t>c) Trường hợp bị chết do tai nạn lao động thì được trợ cấp một lần với số tiền tối thiểu là 50.000.000 đồng.</w:t>
                            </w:r>
                          </w:p>
                          <w:p w14:paraId="450DA70E" w14:textId="74894EDF" w:rsidR="00B047BC" w:rsidRPr="00253FFF" w:rsidRDefault="00B047BC" w:rsidP="00253FFF">
                            <w:pPr>
                              <w:pStyle w:val="NormalWeb"/>
                              <w:shd w:val="clear" w:color="auto" w:fill="FFFFFF"/>
                              <w:spacing w:before="0" w:beforeAutospacing="0" w:after="0" w:afterAutospacing="0"/>
                              <w:ind w:firstLine="284"/>
                              <w:jc w:val="both"/>
                              <w:rPr>
                                <w:rFonts w:cstheme="minorHAnsi"/>
                                <w:color w:val="002060"/>
                              </w:rPr>
                            </w:pPr>
                            <w:r w:rsidRPr="00253FFF">
                              <w:rPr>
                                <w:rFonts w:cstheme="minorHAnsi"/>
                                <w:color w:val="002060"/>
                              </w:rPr>
                              <w:t>7. Thanh niên là cán bộ, công chức, viên chức, người lao động làm việc trong các cơ quan, đơn vị, tổ chức kinh tế nhà nước, lực lượng vũ trang tham gia hoạt động tình nguyện có hành động dũng cảm cứu người, cứu tài sản của Nhà nước và của Nhân dân mà bị thương cần điều trị theo kết luận của cơ quan y tế thì thời gian nghỉ làm việc để điều trị vẫn được tính vào thời gian công tác để hưởng các chế độ, chính sách của Nhà nước theo quy định của pháp luật.</w:t>
                            </w:r>
                          </w:p>
                          <w:p w14:paraId="054FEF78" w14:textId="37CE9D8D" w:rsidR="00354537" w:rsidRPr="00253FFF" w:rsidRDefault="00B047BC" w:rsidP="00253FFF">
                            <w:pPr>
                              <w:pStyle w:val="NormalWeb"/>
                              <w:shd w:val="clear" w:color="auto" w:fill="FFFFFF"/>
                              <w:spacing w:before="0" w:beforeAutospacing="0" w:after="0" w:afterAutospacing="0"/>
                              <w:ind w:firstLine="284"/>
                              <w:jc w:val="both"/>
                              <w:rPr>
                                <w:rFonts w:cstheme="minorHAnsi"/>
                                <w:color w:val="002060"/>
                              </w:rPr>
                            </w:pPr>
                            <w:r w:rsidRPr="00253FFF">
                              <w:rPr>
                                <w:rFonts w:cstheme="minorHAnsi"/>
                                <w:color w:val="002060"/>
                              </w:rPr>
                              <w:t>8. Thanh niên là học sinh, sinh viên tham gia hoạt động tình nguyện có hành động dũng cảm cứu người, cứu tài sản của Nhà nước và của Nhân dân mà bị thương cần điều trị theo kết luận của cơ quan y tế, làm gián đoạn quá trình học tập thì được tạo điều kiện để hoàn thành chương trình học tập.</w:t>
                            </w:r>
                          </w:p>
                          <w:p w14:paraId="6E958429" w14:textId="77777777" w:rsidR="00B047BC" w:rsidRPr="00253FFF" w:rsidRDefault="00B047BC" w:rsidP="00B047BC">
                            <w:pPr>
                              <w:spacing w:after="0" w:line="240" w:lineRule="auto"/>
                              <w:jc w:val="both"/>
                              <w:rPr>
                                <w:rFonts w:ascii="Times New Roman" w:hAnsi="Times New Roman" w:cs="Times New Roman"/>
                                <w:b/>
                                <w:i w:val="0"/>
                                <w:iCs w:val="0"/>
                                <w:color w:val="002060"/>
                                <w:sz w:val="24"/>
                                <w:szCs w:val="24"/>
                              </w:rPr>
                            </w:pPr>
                          </w:p>
                          <w:p w14:paraId="44FE6767" w14:textId="08F18E15" w:rsidR="00B047BC" w:rsidRPr="00B834AC" w:rsidRDefault="00B047BC" w:rsidP="00253FFF">
                            <w:pPr>
                              <w:spacing w:after="0" w:line="240" w:lineRule="auto"/>
                              <w:ind w:firstLine="284"/>
                              <w:jc w:val="both"/>
                              <w:rPr>
                                <w:rFonts w:ascii="Times New Roman" w:hAnsi="Times New Roman" w:cs="Times New Roman"/>
                                <w:b/>
                                <w:bCs/>
                                <w:i w:val="0"/>
                                <w:iCs w:val="0"/>
                                <w:color w:val="FF0000"/>
                                <w:sz w:val="24"/>
                                <w:szCs w:val="24"/>
                                <w:shd w:val="clear" w:color="auto" w:fill="FFFFFF"/>
                                <w:lang w:val="en-GB"/>
                              </w:rPr>
                            </w:pPr>
                            <w:r w:rsidRPr="00B834AC">
                              <w:rPr>
                                <w:rFonts w:ascii="Times New Roman" w:hAnsi="Times New Roman" w:cs="Times New Roman"/>
                                <w:b/>
                                <w:i w:val="0"/>
                                <w:iCs w:val="0"/>
                                <w:color w:val="002060"/>
                                <w:sz w:val="24"/>
                                <w:szCs w:val="24"/>
                              </w:rPr>
                              <w:t>Hỏi:</w:t>
                            </w:r>
                            <w:r w:rsidR="002B0772">
                              <w:rPr>
                                <w:rFonts w:ascii="Times New Roman" w:hAnsi="Times New Roman" w:cs="Times New Roman"/>
                                <w:b/>
                                <w:bCs/>
                                <w:i w:val="0"/>
                                <w:iCs w:val="0"/>
                                <w:color w:val="0070C0"/>
                                <w:sz w:val="24"/>
                                <w:szCs w:val="24"/>
                                <w:shd w:val="clear" w:color="auto" w:fill="FFFFFF"/>
                                <w:lang w:val="en-GB"/>
                              </w:rPr>
                              <w:t xml:space="preserve"> </w:t>
                            </w:r>
                            <w:r w:rsidRPr="00B834AC">
                              <w:rPr>
                                <w:rFonts w:ascii="Times New Roman" w:hAnsi="Times New Roman" w:cs="Times New Roman"/>
                                <w:b/>
                                <w:bCs/>
                                <w:i w:val="0"/>
                                <w:iCs w:val="0"/>
                                <w:color w:val="FF0000"/>
                                <w:sz w:val="24"/>
                                <w:szCs w:val="24"/>
                                <w:shd w:val="clear" w:color="auto" w:fill="FFFFFF"/>
                                <w:lang w:val="en-GB"/>
                              </w:rPr>
                              <w:t xml:space="preserve">Chính sách </w:t>
                            </w:r>
                            <w:r>
                              <w:rPr>
                                <w:rFonts w:ascii="Times New Roman" w:hAnsi="Times New Roman" w:cs="Times New Roman"/>
                                <w:b/>
                                <w:bCs/>
                                <w:i w:val="0"/>
                                <w:iCs w:val="0"/>
                                <w:color w:val="FF0000"/>
                                <w:sz w:val="24"/>
                                <w:szCs w:val="24"/>
                                <w:shd w:val="clear" w:color="auto" w:fill="FFFFFF"/>
                                <w:lang w:val="en-GB"/>
                              </w:rPr>
                              <w:t>đối với thanh niên tình nguyện sau khi kết thúc hoạt động tình nguyện được quy định như thế</w:t>
                            </w:r>
                            <w:r w:rsidR="002D0AFC">
                              <w:rPr>
                                <w:rFonts w:ascii="Times New Roman" w:hAnsi="Times New Roman" w:cs="Times New Roman"/>
                                <w:b/>
                                <w:bCs/>
                                <w:i w:val="0"/>
                                <w:iCs w:val="0"/>
                                <w:color w:val="FF0000"/>
                                <w:sz w:val="24"/>
                                <w:szCs w:val="24"/>
                                <w:shd w:val="clear" w:color="auto" w:fill="FFFFFF"/>
                                <w:lang w:val="en-GB"/>
                              </w:rPr>
                              <w:t xml:space="preserve"> nào</w:t>
                            </w:r>
                            <w:r>
                              <w:rPr>
                                <w:rFonts w:ascii="Times New Roman" w:hAnsi="Times New Roman" w:cs="Times New Roman"/>
                                <w:b/>
                                <w:bCs/>
                                <w:i w:val="0"/>
                                <w:iCs w:val="0"/>
                                <w:color w:val="FF0000"/>
                                <w:sz w:val="24"/>
                                <w:szCs w:val="24"/>
                                <w:shd w:val="clear" w:color="auto" w:fill="FFFFFF"/>
                                <w:lang w:val="en-GB"/>
                              </w:rPr>
                              <w:t xml:space="preserve">? </w:t>
                            </w:r>
                          </w:p>
                          <w:p w14:paraId="6A7ED664" w14:textId="10B90396" w:rsidR="00B047BC" w:rsidRPr="00253FFF" w:rsidRDefault="00B047BC" w:rsidP="00253FFF">
                            <w:pPr>
                              <w:pStyle w:val="NormalWeb"/>
                              <w:shd w:val="clear" w:color="auto" w:fill="FFFFFF"/>
                              <w:spacing w:before="0" w:beforeAutospacing="0" w:after="0" w:afterAutospacing="0"/>
                              <w:ind w:firstLine="284"/>
                              <w:jc w:val="both"/>
                              <w:rPr>
                                <w:b/>
                                <w:bCs/>
                                <w:color w:val="002060"/>
                                <w:shd w:val="clear" w:color="auto" w:fill="FFFFFF"/>
                                <w:lang w:val="en-GB"/>
                              </w:rPr>
                            </w:pPr>
                            <w:r w:rsidRPr="00B047BC">
                              <w:rPr>
                                <w:b/>
                                <w:color w:val="000000" w:themeColor="text1"/>
                                <w:shd w:val="clear" w:color="auto" w:fill="FFFFFF"/>
                              </w:rPr>
                              <w:t>Đáp:</w:t>
                            </w:r>
                            <w:r w:rsidR="003C3E19">
                              <w:rPr>
                                <w:bCs/>
                                <w:color w:val="000000" w:themeColor="text1"/>
                                <w:shd w:val="clear" w:color="auto" w:fill="FFFFFF"/>
                              </w:rPr>
                              <w:t xml:space="preserve"> </w:t>
                            </w:r>
                            <w:r w:rsidRPr="00253FFF">
                              <w:rPr>
                                <w:b/>
                                <w:bCs/>
                                <w:color w:val="002060"/>
                                <w:shd w:val="clear" w:color="auto" w:fill="FFFFFF"/>
                                <w:lang w:val="en-GB"/>
                              </w:rPr>
                              <w:t xml:space="preserve">Chính sách đối với thanh niên tình nguyện sau khi kết thúc hoạt động tình nguyện được quy định tại điều 12 của Nghị định cụ thể như sau: </w:t>
                            </w:r>
                          </w:p>
                          <w:p w14:paraId="638FC338" w14:textId="77777777" w:rsidR="00B047BC" w:rsidRPr="00253FFF" w:rsidRDefault="00B047BC" w:rsidP="00253FFF">
                            <w:pPr>
                              <w:pStyle w:val="NormalWeb"/>
                              <w:shd w:val="clear" w:color="auto" w:fill="FFFFFF"/>
                              <w:spacing w:before="0" w:beforeAutospacing="0" w:after="0" w:afterAutospacing="0"/>
                              <w:ind w:firstLine="284"/>
                              <w:jc w:val="both"/>
                              <w:rPr>
                                <w:rFonts w:cstheme="minorHAnsi"/>
                                <w:color w:val="002060"/>
                              </w:rPr>
                            </w:pPr>
                            <w:r w:rsidRPr="00253FFF">
                              <w:rPr>
                                <w:rFonts w:cstheme="minorHAnsi"/>
                                <w:color w:val="002060"/>
                              </w:rPr>
                              <w:t>1. Được cấp Giấy chứng nhận tham gia hoạt động tình nguyện.</w:t>
                            </w:r>
                          </w:p>
                          <w:p w14:paraId="73EAD0CF" w14:textId="1D411782" w:rsidR="00B047BC" w:rsidRPr="00253FFF" w:rsidRDefault="00B047BC" w:rsidP="00253FFF">
                            <w:pPr>
                              <w:pStyle w:val="NormalWeb"/>
                              <w:shd w:val="clear" w:color="auto" w:fill="FFFFFF"/>
                              <w:spacing w:before="0" w:beforeAutospacing="0" w:after="0" w:afterAutospacing="0"/>
                              <w:ind w:firstLine="284"/>
                              <w:jc w:val="both"/>
                              <w:rPr>
                                <w:rFonts w:cstheme="minorHAnsi"/>
                                <w:color w:val="002060"/>
                              </w:rPr>
                            </w:pPr>
                            <w:r w:rsidRPr="00253FFF">
                              <w:rPr>
                                <w:rFonts w:cstheme="minorHAnsi"/>
                                <w:color w:val="002060"/>
                              </w:rPr>
                              <w:t>2. Được hưởng chính sách hỗ trợ đào tạo nghề và tạo việc làm theo quy định của pháp luật về giáo dục nghề nghiệp và pháp luật về việc làm.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745527" id="_x0000_s1033" type="#_x0000_t202" style="position:absolute;margin-left:212.8pt;margin-top:-26pt;width:264pt;height:545.2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Pe8gIAAPIFAAAOAAAAZHJzL2Uyb0RvYy54bWysVG1v2yAQ/j5p/wHxPbUdOy+16lRJmkyT&#10;9ia10z4TjGNUDB6Q2N20/74DEjddv0zTEsniDnh47u65u7ntG4GOTBuuZIGTqxgjJqkqudwX+OvD&#10;djTHyFgiSyKUZAV+YgbfLt6+uenanI1VrUTJNAIQafKuLXBtbZtHkaE1a4i5Ui2TsFkp3RALpt5H&#10;pSYdoDciGsfxNOqULlutKDMGvHdhEy88flUxaj9XlWEWiQIDN+u/2n937hstbki+16StOT3RIP/A&#10;oiFcwqMD1B2xBB00fwXVcKqVUZW9oqqJVFVxynwMEE0S/xHNfU1a5mOB5Jh2SJP5f7D00/GLRrws&#10;cIqRJA2U6IH1Fq1Uj6YuO11rcjh038Ix24MbquwjNe0HRR8NkmpdE7lnS61VVzNSArvE3YwurgYc&#10;40B23UdVwjPkYJUH6ivduNRBMhCgQ5Wehso4KhScaToZz2PYorA3vR5n09nEv0Hy8/VWG/uOqQa5&#10;RYE1lN7Dk+MHYx0dkp+PuNeMErzcciG84eTG1kKjIwGhCBtCFIcGuAZfErtf0Av4QVXB712A7RXr&#10;IPxLL9CFRB2wTic+gKaFZFuQ2+NDfRLNi9MDUMAnlDIJfEIEL0423ELvCN4UGHIzsHM12MgSLpDc&#10;Ei7CGigK6VzMd0XICVi9haX3Q6q9Yn8ut5N4lqXz0Ww2SUdZuolHq/l2PVquk+l0tlmtV5vkl8tt&#10;kuU1L0smNx7TnBsoyf5OoKdWDtIfWmgg6FipA8R4X5cdKrkrazq5HicYDOjh8SxEjYjYw/ChVmOk&#10;lf3Gbe07x6nIYRi93w21nU/d/5TOAd0X7eLh6FVs4UQPqYJMnrPmJe5UHfRt+13ve2nm8J38d6p8&#10;As0DKy9sGJSwqJX+gVEHQ6fA5vuBaIaReC+hb66TLHNTyhvZZDYGQ1/u7C53iKQABWLCKCzXNky2&#10;Q6v5voaXgoylWkKvVdx3wTMriMQZMFh8TKch6CbXpe1PPY/qxW8AAAD//wMAUEsDBBQABgAIAAAA&#10;IQD/y/j93gAAAAkBAAAPAAAAZHJzL2Rvd25yZXYueG1sTI/BTsMwEETvSPyDtUjcWqeBoDTEqRAS&#10;VY+lIJWjG2+TqPE6td00/D3LCW6zmtHsm3I12V6M6EPnSMFinoBAqp3pqFHw+fE2y0GEqMno3hEq&#10;+MYAq+r2ptSFcVd6x3EXG8ElFAqtoI1xKKQMdYtWh7kbkNg7Om915NM30nh95XLbyzRJnqTVHfGH&#10;Vg/42mJ92l2sgvPy1BzH5Tlf77/cfrPYbB/XfqvU/d308gwi4hT/wvCLz+hQMdPBXcgE0SvgIVHB&#10;LEtZsJ2lOYsD55KHPANZlfL/guoHAAD//wMAUEsBAi0AFAAGAAgAAAAhALaDOJL+AAAA4QEAABMA&#10;AAAAAAAAAAAAAAAAAAAAAFtDb250ZW50X1R5cGVzXS54bWxQSwECLQAUAAYACAAAACEAOP0h/9YA&#10;AACUAQAACwAAAAAAAAAAAAAAAAAvAQAAX3JlbHMvLnJlbHNQSwECLQAUAAYACAAAACEAGrLz3vIC&#10;AADyBQAADgAAAAAAAAAAAAAAAAAuAgAAZHJzL2Uyb0RvYy54bWxQSwECLQAUAAYACAAAACEA/8v4&#10;/d4AAAAJAQAADwAAAAAAAAAAAAAAAABMBQAAZHJzL2Rvd25yZXYueG1sUEsFBgAAAAAEAAQA8wAA&#10;AFcGAAAAAA==&#10;" fillcolor="white [3201]" strokecolor="#4f81bd [3204]" strokeweight="5pt">
                <v:stroke linestyle="thickThin"/>
                <v:shadow color="#868686"/>
                <v:textbox>
                  <w:txbxContent>
                    <w:p w14:paraId="46A84DFA" w14:textId="77777777" w:rsidR="00B047BC" w:rsidRPr="00253FFF" w:rsidRDefault="00B047BC" w:rsidP="00253FFF">
                      <w:pPr>
                        <w:spacing w:after="0" w:line="240" w:lineRule="auto"/>
                        <w:ind w:firstLine="284"/>
                        <w:jc w:val="both"/>
                        <w:rPr>
                          <w:rFonts w:ascii="Times New Roman" w:eastAsia="Times New Roman" w:hAnsi="Times New Roman" w:cs="Times New Roman"/>
                          <w:i w:val="0"/>
                          <w:iCs w:val="0"/>
                          <w:color w:val="002060"/>
                          <w:sz w:val="24"/>
                          <w:szCs w:val="24"/>
                          <w:lang w:bidi="ar-SA"/>
                        </w:rPr>
                      </w:pPr>
                      <w:r w:rsidRPr="00253FFF">
                        <w:rPr>
                          <w:rFonts w:ascii="Times New Roman" w:eastAsia="Times New Roman" w:hAnsi="Times New Roman" w:cs="Times New Roman"/>
                          <w:i w:val="0"/>
                          <w:iCs w:val="0"/>
                          <w:color w:val="002060"/>
                          <w:sz w:val="24"/>
                          <w:szCs w:val="24"/>
                          <w:lang w:bidi="ar-SA"/>
                        </w:rPr>
                        <w:t>b) Trường hợp bị tai nạn dẫn đến suy giảm khả năng lao động từ 31% trở lên thì ngoài chế độ hỗ trợ được hưởng theo quy định tại điểm a Khoản này còn được hưởng trợ cấp một lần với số tiền</w:t>
                      </w:r>
                      <w:r w:rsidRPr="00253FFF">
                        <w:rPr>
                          <w:color w:val="002060"/>
                        </w:rPr>
                        <w:t xml:space="preserve"> </w:t>
                      </w:r>
                      <w:r w:rsidRPr="00253FFF">
                        <w:rPr>
                          <w:rFonts w:ascii="Times New Roman" w:eastAsia="Times New Roman" w:hAnsi="Times New Roman" w:cs="Times New Roman"/>
                          <w:i w:val="0"/>
                          <w:iCs w:val="0"/>
                          <w:color w:val="002060"/>
                          <w:sz w:val="24"/>
                          <w:szCs w:val="24"/>
                          <w:lang w:bidi="ar-SA"/>
                        </w:rPr>
                        <w:t>tối thiểu là 5.000.000 đồng, sau đó cứ suy giảm thêm 01% thì được tăng thêm tối thiểu là 1.000.000 đồng;</w:t>
                      </w:r>
                    </w:p>
                    <w:p w14:paraId="5F4DC1B8" w14:textId="77777777" w:rsidR="00B047BC" w:rsidRPr="00253FFF" w:rsidRDefault="00B047BC" w:rsidP="00253FFF">
                      <w:pPr>
                        <w:pStyle w:val="NormalWeb"/>
                        <w:shd w:val="clear" w:color="auto" w:fill="FFFFFF"/>
                        <w:spacing w:before="0" w:beforeAutospacing="0" w:after="0" w:afterAutospacing="0"/>
                        <w:ind w:firstLine="284"/>
                        <w:jc w:val="both"/>
                        <w:rPr>
                          <w:rFonts w:cstheme="minorHAnsi"/>
                          <w:color w:val="002060"/>
                        </w:rPr>
                      </w:pPr>
                      <w:r w:rsidRPr="00253FFF">
                        <w:rPr>
                          <w:rFonts w:cstheme="minorHAnsi"/>
                          <w:color w:val="002060"/>
                        </w:rPr>
                        <w:t>c) Trường hợp bị chết do tai nạn lao động thì được trợ cấp một lần với số tiền tối thiểu là 50.000.000 đồng.</w:t>
                      </w:r>
                    </w:p>
                    <w:p w14:paraId="450DA70E" w14:textId="74894EDF" w:rsidR="00B047BC" w:rsidRPr="00253FFF" w:rsidRDefault="00B047BC" w:rsidP="00253FFF">
                      <w:pPr>
                        <w:pStyle w:val="NormalWeb"/>
                        <w:shd w:val="clear" w:color="auto" w:fill="FFFFFF"/>
                        <w:spacing w:before="0" w:beforeAutospacing="0" w:after="0" w:afterAutospacing="0"/>
                        <w:ind w:firstLine="284"/>
                        <w:jc w:val="both"/>
                        <w:rPr>
                          <w:rFonts w:cstheme="minorHAnsi"/>
                          <w:color w:val="002060"/>
                        </w:rPr>
                      </w:pPr>
                      <w:r w:rsidRPr="00253FFF">
                        <w:rPr>
                          <w:rFonts w:cstheme="minorHAnsi"/>
                          <w:color w:val="002060"/>
                        </w:rPr>
                        <w:t>7. Thanh niên là cán bộ, công chức, viên chức, người lao động làm việc trong các cơ quan, đơn vị, tổ chức kinh tế nhà nước, lực lượng vũ trang tham gia hoạt động tình nguyện có hành động dũng cảm cứu người, cứu tài sản của Nhà nước và của Nhân dân mà bị thương cần điều trị theo kết luận của cơ quan y tế thì thời gian nghỉ làm việc để điều trị vẫn được tính vào thời gian công tác để hưởng các chế độ, chính sách của Nhà nước theo quy định của pháp luật.</w:t>
                      </w:r>
                    </w:p>
                    <w:p w14:paraId="054FEF78" w14:textId="37CE9D8D" w:rsidR="00354537" w:rsidRPr="00253FFF" w:rsidRDefault="00B047BC" w:rsidP="00253FFF">
                      <w:pPr>
                        <w:pStyle w:val="NormalWeb"/>
                        <w:shd w:val="clear" w:color="auto" w:fill="FFFFFF"/>
                        <w:spacing w:before="0" w:beforeAutospacing="0" w:after="0" w:afterAutospacing="0"/>
                        <w:ind w:firstLine="284"/>
                        <w:jc w:val="both"/>
                        <w:rPr>
                          <w:rFonts w:cstheme="minorHAnsi"/>
                          <w:color w:val="002060"/>
                        </w:rPr>
                      </w:pPr>
                      <w:r w:rsidRPr="00253FFF">
                        <w:rPr>
                          <w:rFonts w:cstheme="minorHAnsi"/>
                          <w:color w:val="002060"/>
                        </w:rPr>
                        <w:t>8. Thanh niên là học sinh, sinh viên tham gia hoạt động tình nguyện có hành động dũng cảm cứu người, cứu tài sản của Nhà nước và của Nhân dân mà bị thương cần điều trị theo kết luận của cơ quan y tế, làm gián đoạn quá trình học tập thì được tạo điều kiện để hoàn thành chương trình học tập.</w:t>
                      </w:r>
                    </w:p>
                    <w:p w14:paraId="6E958429" w14:textId="77777777" w:rsidR="00B047BC" w:rsidRPr="00253FFF" w:rsidRDefault="00B047BC" w:rsidP="00B047BC">
                      <w:pPr>
                        <w:spacing w:after="0" w:line="240" w:lineRule="auto"/>
                        <w:jc w:val="both"/>
                        <w:rPr>
                          <w:rFonts w:ascii="Times New Roman" w:hAnsi="Times New Roman" w:cs="Times New Roman"/>
                          <w:b/>
                          <w:i w:val="0"/>
                          <w:iCs w:val="0"/>
                          <w:color w:val="002060"/>
                          <w:sz w:val="24"/>
                          <w:szCs w:val="24"/>
                        </w:rPr>
                      </w:pPr>
                    </w:p>
                    <w:p w14:paraId="44FE6767" w14:textId="08F18E15" w:rsidR="00B047BC" w:rsidRPr="00B834AC" w:rsidRDefault="00B047BC" w:rsidP="00253FFF">
                      <w:pPr>
                        <w:spacing w:after="0" w:line="240" w:lineRule="auto"/>
                        <w:ind w:firstLine="284"/>
                        <w:jc w:val="both"/>
                        <w:rPr>
                          <w:rFonts w:ascii="Times New Roman" w:hAnsi="Times New Roman" w:cs="Times New Roman"/>
                          <w:b/>
                          <w:bCs/>
                          <w:i w:val="0"/>
                          <w:iCs w:val="0"/>
                          <w:color w:val="FF0000"/>
                          <w:sz w:val="24"/>
                          <w:szCs w:val="24"/>
                          <w:shd w:val="clear" w:color="auto" w:fill="FFFFFF"/>
                          <w:lang w:val="en-GB"/>
                        </w:rPr>
                      </w:pPr>
                      <w:r w:rsidRPr="00B834AC">
                        <w:rPr>
                          <w:rFonts w:ascii="Times New Roman" w:hAnsi="Times New Roman" w:cs="Times New Roman"/>
                          <w:b/>
                          <w:i w:val="0"/>
                          <w:iCs w:val="0"/>
                          <w:color w:val="002060"/>
                          <w:sz w:val="24"/>
                          <w:szCs w:val="24"/>
                        </w:rPr>
                        <w:t>Hỏi:</w:t>
                      </w:r>
                      <w:r w:rsidR="002B0772">
                        <w:rPr>
                          <w:rFonts w:ascii="Times New Roman" w:hAnsi="Times New Roman" w:cs="Times New Roman"/>
                          <w:b/>
                          <w:bCs/>
                          <w:i w:val="0"/>
                          <w:iCs w:val="0"/>
                          <w:color w:val="0070C0"/>
                          <w:sz w:val="24"/>
                          <w:szCs w:val="24"/>
                          <w:shd w:val="clear" w:color="auto" w:fill="FFFFFF"/>
                          <w:lang w:val="en-GB"/>
                        </w:rPr>
                        <w:t xml:space="preserve"> </w:t>
                      </w:r>
                      <w:r w:rsidRPr="00B834AC">
                        <w:rPr>
                          <w:rFonts w:ascii="Times New Roman" w:hAnsi="Times New Roman" w:cs="Times New Roman"/>
                          <w:b/>
                          <w:bCs/>
                          <w:i w:val="0"/>
                          <w:iCs w:val="0"/>
                          <w:color w:val="FF0000"/>
                          <w:sz w:val="24"/>
                          <w:szCs w:val="24"/>
                          <w:shd w:val="clear" w:color="auto" w:fill="FFFFFF"/>
                          <w:lang w:val="en-GB"/>
                        </w:rPr>
                        <w:t xml:space="preserve">Chính sách </w:t>
                      </w:r>
                      <w:r>
                        <w:rPr>
                          <w:rFonts w:ascii="Times New Roman" w:hAnsi="Times New Roman" w:cs="Times New Roman"/>
                          <w:b/>
                          <w:bCs/>
                          <w:i w:val="0"/>
                          <w:iCs w:val="0"/>
                          <w:color w:val="FF0000"/>
                          <w:sz w:val="24"/>
                          <w:szCs w:val="24"/>
                          <w:shd w:val="clear" w:color="auto" w:fill="FFFFFF"/>
                          <w:lang w:val="en-GB"/>
                        </w:rPr>
                        <w:t>đối với thanh niên tình nguyện sau khi kết thúc hoạt động tình nguyện được quy định như thế</w:t>
                      </w:r>
                      <w:r w:rsidR="002D0AFC">
                        <w:rPr>
                          <w:rFonts w:ascii="Times New Roman" w:hAnsi="Times New Roman" w:cs="Times New Roman"/>
                          <w:b/>
                          <w:bCs/>
                          <w:i w:val="0"/>
                          <w:iCs w:val="0"/>
                          <w:color w:val="FF0000"/>
                          <w:sz w:val="24"/>
                          <w:szCs w:val="24"/>
                          <w:shd w:val="clear" w:color="auto" w:fill="FFFFFF"/>
                          <w:lang w:val="en-GB"/>
                        </w:rPr>
                        <w:t xml:space="preserve"> nào</w:t>
                      </w:r>
                      <w:r>
                        <w:rPr>
                          <w:rFonts w:ascii="Times New Roman" w:hAnsi="Times New Roman" w:cs="Times New Roman"/>
                          <w:b/>
                          <w:bCs/>
                          <w:i w:val="0"/>
                          <w:iCs w:val="0"/>
                          <w:color w:val="FF0000"/>
                          <w:sz w:val="24"/>
                          <w:szCs w:val="24"/>
                          <w:shd w:val="clear" w:color="auto" w:fill="FFFFFF"/>
                          <w:lang w:val="en-GB"/>
                        </w:rPr>
                        <w:t xml:space="preserve">? </w:t>
                      </w:r>
                    </w:p>
                    <w:p w14:paraId="6A7ED664" w14:textId="10B90396" w:rsidR="00B047BC" w:rsidRPr="00253FFF" w:rsidRDefault="00B047BC" w:rsidP="00253FFF">
                      <w:pPr>
                        <w:pStyle w:val="NormalWeb"/>
                        <w:shd w:val="clear" w:color="auto" w:fill="FFFFFF"/>
                        <w:spacing w:before="0" w:beforeAutospacing="0" w:after="0" w:afterAutospacing="0"/>
                        <w:ind w:firstLine="284"/>
                        <w:jc w:val="both"/>
                        <w:rPr>
                          <w:b/>
                          <w:bCs/>
                          <w:color w:val="002060"/>
                          <w:shd w:val="clear" w:color="auto" w:fill="FFFFFF"/>
                          <w:lang w:val="en-GB"/>
                        </w:rPr>
                      </w:pPr>
                      <w:r w:rsidRPr="00B047BC">
                        <w:rPr>
                          <w:b/>
                          <w:color w:val="000000" w:themeColor="text1"/>
                          <w:shd w:val="clear" w:color="auto" w:fill="FFFFFF"/>
                        </w:rPr>
                        <w:t>Đáp:</w:t>
                      </w:r>
                      <w:r w:rsidR="003C3E19">
                        <w:rPr>
                          <w:bCs/>
                          <w:color w:val="000000" w:themeColor="text1"/>
                          <w:shd w:val="clear" w:color="auto" w:fill="FFFFFF"/>
                        </w:rPr>
                        <w:t xml:space="preserve"> </w:t>
                      </w:r>
                      <w:r w:rsidRPr="00253FFF">
                        <w:rPr>
                          <w:b/>
                          <w:bCs/>
                          <w:color w:val="002060"/>
                          <w:shd w:val="clear" w:color="auto" w:fill="FFFFFF"/>
                          <w:lang w:val="en-GB"/>
                        </w:rPr>
                        <w:t xml:space="preserve">Chính sách đối với thanh niên tình nguyện sau khi kết thúc hoạt động tình nguyện được quy định tại điều 12 của Nghị định cụ thể như sau: </w:t>
                      </w:r>
                    </w:p>
                    <w:p w14:paraId="638FC338" w14:textId="77777777" w:rsidR="00B047BC" w:rsidRPr="00253FFF" w:rsidRDefault="00B047BC" w:rsidP="00253FFF">
                      <w:pPr>
                        <w:pStyle w:val="NormalWeb"/>
                        <w:shd w:val="clear" w:color="auto" w:fill="FFFFFF"/>
                        <w:spacing w:before="0" w:beforeAutospacing="0" w:after="0" w:afterAutospacing="0"/>
                        <w:ind w:firstLine="284"/>
                        <w:jc w:val="both"/>
                        <w:rPr>
                          <w:rFonts w:cstheme="minorHAnsi"/>
                          <w:color w:val="002060"/>
                        </w:rPr>
                      </w:pPr>
                      <w:r w:rsidRPr="00253FFF">
                        <w:rPr>
                          <w:rFonts w:cstheme="minorHAnsi"/>
                          <w:color w:val="002060"/>
                        </w:rPr>
                        <w:t>1. Được cấp Giấy chứng nhận tham gia hoạt động tình nguyện.</w:t>
                      </w:r>
                    </w:p>
                    <w:p w14:paraId="73EAD0CF" w14:textId="1D411782" w:rsidR="00B047BC" w:rsidRPr="00253FFF" w:rsidRDefault="00B047BC" w:rsidP="00253FFF">
                      <w:pPr>
                        <w:pStyle w:val="NormalWeb"/>
                        <w:shd w:val="clear" w:color="auto" w:fill="FFFFFF"/>
                        <w:spacing w:before="0" w:beforeAutospacing="0" w:after="0" w:afterAutospacing="0"/>
                        <w:ind w:firstLine="284"/>
                        <w:jc w:val="both"/>
                        <w:rPr>
                          <w:rFonts w:cstheme="minorHAnsi"/>
                          <w:color w:val="002060"/>
                        </w:rPr>
                      </w:pPr>
                      <w:r w:rsidRPr="00253FFF">
                        <w:rPr>
                          <w:rFonts w:cstheme="minorHAnsi"/>
                          <w:color w:val="002060"/>
                        </w:rPr>
                        <w:t>2. Được hưởng chính sách hỗ trợ đào tạo nghề và tạo việc làm theo quy định của pháp luật về giáo dục nghề nghiệp và pháp luật về việc làm.</w:t>
                      </w:r>
                    </w:p>
                  </w:txbxContent>
                </v:textbox>
              </v:shape>
            </w:pict>
          </mc:Fallback>
        </mc:AlternateContent>
      </w:r>
      <w:r w:rsidR="001C3B30">
        <w:rPr>
          <w:noProof/>
          <w:lang w:bidi="ar-SA"/>
        </w:rPr>
        <mc:AlternateContent>
          <mc:Choice Requires="wps">
            <w:drawing>
              <wp:anchor distT="0" distB="0" distL="114300" distR="114300" simplePos="0" relativeHeight="251671552" behindDoc="0" locked="0" layoutInCell="1" allowOverlap="1" wp14:anchorId="2D814BC1" wp14:editId="393567D4">
                <wp:simplePos x="0" y="0"/>
                <wp:positionH relativeFrom="column">
                  <wp:posOffset>2905125</wp:posOffset>
                </wp:positionH>
                <wp:positionV relativeFrom="paragraph">
                  <wp:posOffset>-320675</wp:posOffset>
                </wp:positionV>
                <wp:extent cx="3352800" cy="6924675"/>
                <wp:effectExtent l="19050" t="19050" r="38100" b="47625"/>
                <wp:wrapNone/>
                <wp:docPr id="8332762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924675"/>
                        </a:xfrm>
                        <a:prstGeom prst="rect">
                          <a:avLst/>
                        </a:prstGeom>
                        <a:solidFill>
                          <a:schemeClr val="lt1">
                            <a:lumMod val="100000"/>
                            <a:lumOff val="0"/>
                          </a:schemeClr>
                        </a:solidFill>
                        <a:ln w="63500" cmpd="thickThin">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AC3210" w14:textId="77777777" w:rsidR="00B047BC" w:rsidRPr="00253FFF" w:rsidRDefault="00B047BC" w:rsidP="00253FFF">
                            <w:pPr>
                              <w:ind w:firstLine="284"/>
                              <w:rPr>
                                <w:rFonts w:ascii="Times New Roman" w:hAnsi="Times New Roman" w:cs="Times New Roman"/>
                                <w:i w:val="0"/>
                                <w:iCs w:val="0"/>
                                <w:color w:val="002060"/>
                                <w:sz w:val="22"/>
                                <w:szCs w:val="22"/>
                              </w:rPr>
                            </w:pPr>
                            <w:r w:rsidRPr="00253FFF">
                              <w:rPr>
                                <w:rFonts w:ascii="Times New Roman" w:hAnsi="Times New Roman" w:cs="Times New Roman"/>
                                <w:i w:val="0"/>
                                <w:iCs w:val="0"/>
                                <w:color w:val="002060"/>
                                <w:sz w:val="22"/>
                                <w:szCs w:val="22"/>
                              </w:rPr>
                              <w:t>3. Được xem xét, ưu tiên tuyển chọn tham gia các chương trình, đề án, dự án phát triển kinh tế - xã hội và bảo vệ Tổ quốc nếu tham gia hoạt động tình nguyện từ 03 tháng trở lên. Trường hợp tham gia nhiều hoạt động tình nguyện theo đợt thì được cộng dồn thời gian tham gia hoạt động tình nguyện.</w:t>
                            </w:r>
                          </w:p>
                          <w:p w14:paraId="1A097438" w14:textId="7B525CA6" w:rsidR="00B047BC" w:rsidRPr="00EA4E87" w:rsidRDefault="00B047BC" w:rsidP="002B0772">
                            <w:pPr>
                              <w:spacing w:after="0" w:line="240" w:lineRule="auto"/>
                              <w:ind w:firstLine="284"/>
                              <w:jc w:val="both"/>
                              <w:rPr>
                                <w:rFonts w:ascii="Times New Roman" w:hAnsi="Times New Roman" w:cs="Times New Roman"/>
                                <w:i w:val="0"/>
                                <w:iCs w:val="0"/>
                                <w:color w:val="E36C0A" w:themeColor="accent6" w:themeShade="BF"/>
                                <w:sz w:val="24"/>
                                <w:szCs w:val="24"/>
                              </w:rPr>
                            </w:pPr>
                            <w:r w:rsidRPr="00EA4E87">
                              <w:rPr>
                                <w:rFonts w:ascii="Times New Roman" w:hAnsi="Times New Roman" w:cs="Times New Roman"/>
                                <w:b/>
                                <w:i w:val="0"/>
                                <w:iCs w:val="0"/>
                                <w:color w:val="002060"/>
                                <w:sz w:val="24"/>
                                <w:szCs w:val="24"/>
                              </w:rPr>
                              <w:t>Hỏi:</w:t>
                            </w:r>
                            <w:r w:rsidRPr="00EA4E87">
                              <w:rPr>
                                <w:rFonts w:ascii="Times New Roman" w:hAnsi="Times New Roman" w:cs="Times New Roman"/>
                                <w:b/>
                                <w:bCs/>
                                <w:i w:val="0"/>
                                <w:iCs w:val="0"/>
                                <w:color w:val="0070C0"/>
                                <w:sz w:val="24"/>
                                <w:szCs w:val="24"/>
                                <w:shd w:val="clear" w:color="auto" w:fill="FFFFFF"/>
                                <w:lang w:val="en-GB"/>
                              </w:rPr>
                              <w:t xml:space="preserve"> </w:t>
                            </w:r>
                            <w:r w:rsidR="002D0AFC">
                              <w:rPr>
                                <w:rFonts w:ascii="Times New Roman" w:hAnsi="Times New Roman" w:cs="Times New Roman"/>
                                <w:b/>
                                <w:bCs/>
                                <w:i w:val="0"/>
                                <w:iCs w:val="0"/>
                                <w:color w:val="FF0000"/>
                                <w:sz w:val="24"/>
                                <w:szCs w:val="24"/>
                                <w:shd w:val="clear" w:color="auto" w:fill="FFFFFF"/>
                                <w:lang w:val="en-GB"/>
                              </w:rPr>
                              <w:t xml:space="preserve">Chính sách </w:t>
                            </w:r>
                            <w:r w:rsidRPr="008D52E9">
                              <w:rPr>
                                <w:rFonts w:ascii="Times New Roman" w:hAnsi="Times New Roman" w:cs="Times New Roman"/>
                                <w:b/>
                                <w:bCs/>
                                <w:i w:val="0"/>
                                <w:iCs w:val="0"/>
                                <w:color w:val="FF0000"/>
                                <w:sz w:val="24"/>
                                <w:szCs w:val="24"/>
                              </w:rPr>
                              <w:t>đối với cơ quan, tổ chức, đơn vị tổ chức hoạt động tình nguyện vì cộng đồng, xã hội được quy định như thế nào?</w:t>
                            </w:r>
                            <w:r w:rsidRPr="00EA4E87">
                              <w:rPr>
                                <w:rFonts w:ascii="Times New Roman" w:hAnsi="Times New Roman" w:cs="Times New Roman"/>
                                <w:i w:val="0"/>
                                <w:iCs w:val="0"/>
                                <w:color w:val="FF0000"/>
                                <w:sz w:val="24"/>
                                <w:szCs w:val="24"/>
                              </w:rPr>
                              <w:t xml:space="preserve"> </w:t>
                            </w:r>
                          </w:p>
                          <w:p w14:paraId="328CCAE3" w14:textId="5E503B95" w:rsidR="00B047BC" w:rsidRPr="00253FFF" w:rsidRDefault="00B047BC" w:rsidP="00253FFF">
                            <w:pPr>
                              <w:spacing w:after="0" w:line="240" w:lineRule="auto"/>
                              <w:ind w:firstLine="284"/>
                              <w:jc w:val="both"/>
                              <w:rPr>
                                <w:rFonts w:ascii="Times New Roman" w:hAnsi="Times New Roman" w:cs="Times New Roman"/>
                                <w:b/>
                                <w:bCs/>
                                <w:i w:val="0"/>
                                <w:iCs w:val="0"/>
                                <w:color w:val="002060"/>
                                <w:sz w:val="24"/>
                                <w:szCs w:val="24"/>
                              </w:rPr>
                            </w:pPr>
                            <w:r w:rsidRPr="008D52E9">
                              <w:rPr>
                                <w:rFonts w:ascii="Times New Roman" w:hAnsi="Times New Roman" w:cs="Times New Roman"/>
                                <w:b/>
                                <w:bCs/>
                                <w:i w:val="0"/>
                                <w:iCs w:val="0"/>
                                <w:color w:val="000000" w:themeColor="text1"/>
                                <w:sz w:val="24"/>
                                <w:szCs w:val="24"/>
                              </w:rPr>
                              <w:t>Đáp:</w:t>
                            </w:r>
                            <w:r w:rsidRPr="008D52E9">
                              <w:rPr>
                                <w:rFonts w:ascii="Times New Roman" w:hAnsi="Times New Roman" w:cs="Times New Roman"/>
                                <w:i w:val="0"/>
                                <w:iCs w:val="0"/>
                                <w:color w:val="000000" w:themeColor="text1"/>
                                <w:sz w:val="24"/>
                                <w:szCs w:val="24"/>
                              </w:rPr>
                              <w:t xml:space="preserve"> </w:t>
                            </w:r>
                            <w:r w:rsidRPr="00253FFF">
                              <w:rPr>
                                <w:rFonts w:ascii="Times New Roman" w:hAnsi="Times New Roman" w:cs="Times New Roman"/>
                                <w:b/>
                                <w:bCs/>
                                <w:i w:val="0"/>
                                <w:iCs w:val="0"/>
                                <w:color w:val="002060"/>
                                <w:sz w:val="24"/>
                                <w:szCs w:val="24"/>
                              </w:rPr>
                              <w:t xml:space="preserve">Chính sách đối với cơ quan, tổ chức, đơn vị tổ chức hoạt động tình nguyện vì cộng đồng, xã hội được quy định như sau: </w:t>
                            </w:r>
                          </w:p>
                          <w:p w14:paraId="77BC4B1A" w14:textId="77777777" w:rsidR="00B047BC" w:rsidRPr="00253FFF" w:rsidRDefault="00B047BC" w:rsidP="00253FFF">
                            <w:pPr>
                              <w:spacing w:after="0" w:line="240" w:lineRule="auto"/>
                              <w:ind w:firstLine="284"/>
                              <w:jc w:val="both"/>
                              <w:rPr>
                                <w:rFonts w:ascii="Times New Roman" w:hAnsi="Times New Roman" w:cs="Times New Roman"/>
                                <w:i w:val="0"/>
                                <w:iCs w:val="0"/>
                                <w:color w:val="002060"/>
                                <w:sz w:val="24"/>
                                <w:szCs w:val="24"/>
                              </w:rPr>
                            </w:pPr>
                            <w:r w:rsidRPr="00253FFF">
                              <w:rPr>
                                <w:rFonts w:ascii="Times New Roman" w:hAnsi="Times New Roman" w:cs="Times New Roman"/>
                                <w:i w:val="0"/>
                                <w:iCs w:val="0"/>
                                <w:color w:val="002060"/>
                                <w:sz w:val="24"/>
                                <w:szCs w:val="24"/>
                              </w:rPr>
                              <w:t>1. Được huy động, sử dụng tài trợ bằng tiền hoặc bằng sản phẩm, hàng hóa từ các nguồn ủng hộ, tài trợ, đóng góp hợp pháp theo quy định của pháp luật.</w:t>
                            </w:r>
                          </w:p>
                          <w:p w14:paraId="0D9A1E95" w14:textId="77777777" w:rsidR="00B047BC" w:rsidRPr="00253FFF" w:rsidRDefault="00B047BC" w:rsidP="00253FFF">
                            <w:pPr>
                              <w:spacing w:after="0" w:line="240" w:lineRule="auto"/>
                              <w:ind w:firstLine="284"/>
                              <w:jc w:val="both"/>
                              <w:rPr>
                                <w:rFonts w:ascii="Times New Roman" w:hAnsi="Times New Roman" w:cs="Times New Roman"/>
                                <w:i w:val="0"/>
                                <w:iCs w:val="0"/>
                                <w:color w:val="002060"/>
                                <w:sz w:val="24"/>
                                <w:szCs w:val="24"/>
                              </w:rPr>
                            </w:pPr>
                            <w:r w:rsidRPr="00253FFF">
                              <w:rPr>
                                <w:rFonts w:ascii="Times New Roman" w:hAnsi="Times New Roman" w:cs="Times New Roman"/>
                                <w:i w:val="0"/>
                                <w:iCs w:val="0"/>
                                <w:color w:val="002060"/>
                                <w:sz w:val="24"/>
                                <w:szCs w:val="24"/>
                              </w:rPr>
                              <w:t>2. Được Ủy ban nhân dân các cấp tạo điều kiện, bảo đảm an ninh, trật tự trong quá trình tổ chức hoạt động tình nguyện; chỉ đạo các ngành có liên quan tại địa phương phối hợp trong công tác tổ chức hoạt động tình nguyện.</w:t>
                            </w:r>
                          </w:p>
                          <w:p w14:paraId="65F8787C" w14:textId="3B9ED691" w:rsidR="00B047BC" w:rsidRPr="00253FFF" w:rsidRDefault="00B047BC" w:rsidP="00253FFF">
                            <w:pPr>
                              <w:spacing w:after="0" w:line="240" w:lineRule="auto"/>
                              <w:ind w:firstLine="284"/>
                              <w:jc w:val="both"/>
                              <w:rPr>
                                <w:rFonts w:ascii="Times New Roman" w:hAnsi="Times New Roman" w:cs="Times New Roman"/>
                                <w:i w:val="0"/>
                                <w:iCs w:val="0"/>
                                <w:color w:val="002060"/>
                                <w:sz w:val="24"/>
                                <w:szCs w:val="24"/>
                              </w:rPr>
                            </w:pPr>
                            <w:r w:rsidRPr="00253FFF">
                              <w:rPr>
                                <w:rFonts w:ascii="Times New Roman" w:hAnsi="Times New Roman" w:cs="Times New Roman"/>
                                <w:i w:val="0"/>
                                <w:iCs w:val="0"/>
                                <w:color w:val="002060"/>
                                <w:sz w:val="24"/>
                                <w:szCs w:val="24"/>
                              </w:rPr>
                              <w:t>3. Cơ quan, tổ chức, đơn vị tổ chức hoạt động tình nguyện vì cộng đồng, xã hội có nhiều thành tích trong hoạt động tình nguyện được xem xét, khen thưởng theo quy định của pháp luật về thi đua, khen thưởng.</w:t>
                            </w:r>
                            <w:r w:rsidR="00EA4E87" w:rsidRPr="00253FFF">
                              <w:rPr>
                                <w:rFonts w:ascii="Times New Roman" w:hAnsi="Times New Roman" w:cs="Times New Roman"/>
                                <w:i w:val="0"/>
                                <w:iCs w:val="0"/>
                                <w:noProof/>
                                <w:color w:val="002060"/>
                              </w:rPr>
                              <w:t xml:space="preserve"> </w:t>
                            </w:r>
                          </w:p>
                          <w:p w14:paraId="41474F8E" w14:textId="77777777" w:rsidR="00EA4E87" w:rsidRDefault="00EA4E87" w:rsidP="00EA4E87">
                            <w:pPr>
                              <w:spacing w:after="0" w:line="240" w:lineRule="auto"/>
                              <w:rPr>
                                <w:i w:val="0"/>
                                <w:iCs w:val="0"/>
                                <w:color w:val="E36C0A" w:themeColor="accent6" w:themeShade="BF"/>
                              </w:rPr>
                            </w:pPr>
                          </w:p>
                          <w:p w14:paraId="087D4142" w14:textId="18CD7781" w:rsidR="00E97B12" w:rsidRPr="00E97B12" w:rsidRDefault="00EA4E87" w:rsidP="002B1472">
                            <w:pPr>
                              <w:spacing w:before="120" w:after="120" w:line="240" w:lineRule="auto"/>
                              <w:jc w:val="both"/>
                              <w:rPr>
                                <w:rFonts w:ascii="Times New Roman" w:hAnsi="Times New Roman" w:cs="Times New Roman"/>
                                <w:b/>
                                <w:bCs/>
                                <w:i w:val="0"/>
                                <w:color w:val="FF0000"/>
                                <w:sz w:val="24"/>
                                <w:szCs w:val="24"/>
                              </w:rPr>
                            </w:pPr>
                            <w:r>
                              <w:rPr>
                                <w:i w:val="0"/>
                                <w:iCs w:val="0"/>
                                <w:color w:val="E36C0A" w:themeColor="accent6" w:themeShade="BF"/>
                              </w:rPr>
                              <w:t xml:space="preserve"> </w:t>
                            </w:r>
                            <w:r w:rsidR="00462C0B">
                              <w:rPr>
                                <w:i w:val="0"/>
                                <w:iCs w:val="0"/>
                                <w:color w:val="E36C0A" w:themeColor="accent6" w:themeShade="BF"/>
                              </w:rPr>
                              <w:t xml:space="preserve">   </w:t>
                            </w:r>
                            <w:r w:rsidR="00913C3B" w:rsidRPr="00EA4E87">
                              <w:rPr>
                                <w:rFonts w:ascii="Times New Roman" w:hAnsi="Times New Roman" w:cs="Times New Roman"/>
                                <w:b/>
                                <w:i w:val="0"/>
                                <w:iCs w:val="0"/>
                                <w:color w:val="002060"/>
                                <w:sz w:val="24"/>
                                <w:szCs w:val="24"/>
                              </w:rPr>
                              <w:t>Hỏi</w:t>
                            </w:r>
                            <w:r w:rsidR="00913C3B" w:rsidRPr="00E97B12">
                              <w:rPr>
                                <w:rFonts w:ascii="Times New Roman" w:hAnsi="Times New Roman" w:cs="Times New Roman"/>
                                <w:b/>
                                <w:i w:val="0"/>
                                <w:iCs w:val="0"/>
                                <w:color w:val="002060"/>
                                <w:sz w:val="24"/>
                                <w:szCs w:val="24"/>
                              </w:rPr>
                              <w:t>:</w:t>
                            </w:r>
                            <w:r w:rsidR="00E97B12" w:rsidRPr="00E97B12">
                              <w:rPr>
                                <w:rFonts w:ascii="Times New Roman" w:hAnsi="Times New Roman" w:cs="Times New Roman"/>
                                <w:b/>
                                <w:bCs/>
                                <w:i w:val="0"/>
                                <w:color w:val="002060"/>
                                <w:sz w:val="24"/>
                                <w:szCs w:val="24"/>
                              </w:rPr>
                              <w:t xml:space="preserve"> </w:t>
                            </w:r>
                            <w:r w:rsidR="00C542A4">
                              <w:rPr>
                                <w:rFonts w:ascii="Times New Roman" w:hAnsi="Times New Roman" w:cs="Times New Roman"/>
                                <w:b/>
                                <w:bCs/>
                                <w:i w:val="0"/>
                                <w:color w:val="FF0000"/>
                                <w:sz w:val="24"/>
                                <w:szCs w:val="24"/>
                              </w:rPr>
                              <w:t>T</w:t>
                            </w:r>
                            <w:r w:rsidR="00E97B12" w:rsidRPr="00E97B12">
                              <w:rPr>
                                <w:rFonts w:ascii="Times New Roman" w:hAnsi="Times New Roman" w:cs="Times New Roman"/>
                                <w:b/>
                                <w:bCs/>
                                <w:i w:val="0"/>
                                <w:color w:val="FF0000"/>
                                <w:sz w:val="24"/>
                                <w:szCs w:val="24"/>
                              </w:rPr>
                              <w:t>rách nhiệm của thanh niên tình nguyện được quy định như thế nào?</w:t>
                            </w:r>
                          </w:p>
                          <w:p w14:paraId="364EF5DC" w14:textId="56F9054F" w:rsidR="00E97B12" w:rsidRPr="00E97B12" w:rsidRDefault="00E97B12" w:rsidP="00E97B12">
                            <w:pPr>
                              <w:spacing w:after="120"/>
                              <w:jc w:val="both"/>
                              <w:rPr>
                                <w:rFonts w:ascii="Times New Roman" w:hAnsi="Times New Roman" w:cs="Times New Roman"/>
                                <w:b/>
                                <w:bCs/>
                                <w:i w:val="0"/>
                                <w:color w:val="002060"/>
                                <w:sz w:val="24"/>
                                <w:szCs w:val="24"/>
                              </w:rPr>
                            </w:pPr>
                            <w:r w:rsidRPr="00E97B12">
                              <w:rPr>
                                <w:rFonts w:ascii="Times New Roman" w:hAnsi="Times New Roman" w:cs="Times New Roman"/>
                                <w:b/>
                                <w:i w:val="0"/>
                                <w:color w:val="000000" w:themeColor="text1"/>
                                <w:sz w:val="24"/>
                                <w:szCs w:val="24"/>
                                <w:shd w:val="clear" w:color="auto" w:fill="FFFFFF"/>
                              </w:rPr>
                              <w:t xml:space="preserve">Đáp: </w:t>
                            </w:r>
                            <w:r w:rsidR="00C542A4" w:rsidRPr="00E97B12">
                              <w:rPr>
                                <w:rFonts w:ascii="Times New Roman" w:hAnsi="Times New Roman" w:cs="Times New Roman"/>
                                <w:b/>
                                <w:bCs/>
                                <w:i w:val="0"/>
                                <w:color w:val="FF0000"/>
                                <w:sz w:val="24"/>
                                <w:szCs w:val="24"/>
                              </w:rPr>
                              <w:t xml:space="preserve">Theo quy định của </w:t>
                            </w:r>
                            <w:r w:rsidR="00C542A4" w:rsidRPr="00E97B12">
                              <w:rPr>
                                <w:rFonts w:ascii="Times New Roman" w:hAnsi="Times New Roman" w:cs="Times New Roman"/>
                                <w:b/>
                                <w:i w:val="0"/>
                                <w:color w:val="FF0000"/>
                                <w:sz w:val="24"/>
                                <w:szCs w:val="24"/>
                                <w:shd w:val="clear" w:color="auto" w:fill="FFFFFF"/>
                              </w:rPr>
                              <w:t>định số 17/2021/NĐ-CP</w:t>
                            </w:r>
                            <w:r w:rsidR="00C542A4">
                              <w:rPr>
                                <w:rFonts w:ascii="Times New Roman" w:hAnsi="Times New Roman" w:cs="Times New Roman"/>
                                <w:b/>
                                <w:bCs/>
                                <w:i w:val="0"/>
                                <w:color w:val="FF0000"/>
                                <w:sz w:val="24"/>
                                <w:szCs w:val="24"/>
                              </w:rPr>
                              <w:t xml:space="preserve"> thì </w:t>
                            </w:r>
                            <w:r w:rsidR="00C542A4">
                              <w:rPr>
                                <w:rFonts w:ascii="Times New Roman" w:hAnsi="Times New Roman" w:cs="Times New Roman"/>
                                <w:b/>
                                <w:bCs/>
                                <w:i w:val="0"/>
                                <w:color w:val="002060"/>
                                <w:sz w:val="24"/>
                                <w:szCs w:val="24"/>
                              </w:rPr>
                              <w:t>t</w:t>
                            </w:r>
                            <w:r w:rsidRPr="00E97B12">
                              <w:rPr>
                                <w:rFonts w:ascii="Times New Roman" w:hAnsi="Times New Roman" w:cs="Times New Roman"/>
                                <w:b/>
                                <w:bCs/>
                                <w:i w:val="0"/>
                                <w:color w:val="002060"/>
                                <w:sz w:val="24"/>
                                <w:szCs w:val="24"/>
                              </w:rPr>
                              <w:t>rách nhiệm của thanh niên tình nguyện</w:t>
                            </w:r>
                            <w:r>
                              <w:rPr>
                                <w:rFonts w:ascii="Times New Roman" w:hAnsi="Times New Roman" w:cs="Times New Roman"/>
                                <w:b/>
                                <w:bCs/>
                                <w:i w:val="0"/>
                                <w:color w:val="002060"/>
                                <w:sz w:val="24"/>
                                <w:szCs w:val="24"/>
                              </w:rPr>
                              <w:t xml:space="preserve"> </w:t>
                            </w:r>
                            <w:r w:rsidRPr="00E97B12">
                              <w:rPr>
                                <w:rFonts w:ascii="Times New Roman" w:hAnsi="Times New Roman" w:cs="Times New Roman"/>
                                <w:b/>
                                <w:bCs/>
                                <w:i w:val="0"/>
                                <w:color w:val="002060"/>
                                <w:sz w:val="24"/>
                                <w:szCs w:val="24"/>
                              </w:rPr>
                              <w:t>được quy định</w:t>
                            </w:r>
                            <w:r>
                              <w:rPr>
                                <w:rFonts w:ascii="Times New Roman" w:hAnsi="Times New Roman" w:cs="Times New Roman"/>
                                <w:b/>
                                <w:bCs/>
                                <w:i w:val="0"/>
                                <w:color w:val="002060"/>
                                <w:sz w:val="24"/>
                                <w:szCs w:val="24"/>
                              </w:rPr>
                              <w:t xml:space="preserve"> cụ thể như sau:</w:t>
                            </w:r>
                          </w:p>
                          <w:p w14:paraId="7FA8E028" w14:textId="77777777" w:rsidR="00E97B12" w:rsidRPr="001C3B30" w:rsidRDefault="00E97B12" w:rsidP="00EA5391">
                            <w:pPr>
                              <w:spacing w:before="120" w:after="120" w:line="240" w:lineRule="auto"/>
                              <w:ind w:firstLine="284"/>
                              <w:jc w:val="both"/>
                              <w:rPr>
                                <w:rFonts w:ascii="Times New Roman" w:hAnsi="Times New Roman" w:cs="Times New Roman"/>
                                <w:i w:val="0"/>
                                <w:color w:val="002060"/>
                                <w:sz w:val="24"/>
                                <w:szCs w:val="24"/>
                              </w:rPr>
                            </w:pPr>
                            <w:r w:rsidRPr="001C3B30">
                              <w:rPr>
                                <w:rFonts w:ascii="Times New Roman" w:hAnsi="Times New Roman" w:cs="Times New Roman"/>
                                <w:i w:val="0"/>
                                <w:color w:val="002060"/>
                                <w:sz w:val="24"/>
                                <w:szCs w:val="24"/>
                                <w:shd w:val="solid" w:color="FFFFFF" w:fill="auto"/>
                              </w:rPr>
                              <w:t>1.</w:t>
                            </w:r>
                            <w:r w:rsidRPr="001C3B30">
                              <w:rPr>
                                <w:rFonts w:ascii="Times New Roman" w:hAnsi="Times New Roman" w:cs="Times New Roman"/>
                                <w:i w:val="0"/>
                                <w:color w:val="002060"/>
                                <w:sz w:val="24"/>
                                <w:szCs w:val="24"/>
                              </w:rPr>
                              <w:t xml:space="preserve"> Thanh niên tình nguyện tham gia chương trình, đề án, dự án có trách nhiệm thực hiện các nhiệm vụ được phân công tại chương trình, đề án, dự án đã được cấp có thẩm quyền phê duyệt.</w:t>
                            </w:r>
                          </w:p>
                          <w:p w14:paraId="1AD22951" w14:textId="77777777" w:rsidR="00E97B12" w:rsidRPr="00E97B12" w:rsidRDefault="00E97B12" w:rsidP="00E97B12">
                            <w:pPr>
                              <w:spacing w:after="120"/>
                              <w:jc w:val="both"/>
                              <w:rPr>
                                <w:rFonts w:ascii="Times New Roman" w:hAnsi="Times New Roman" w:cs="Times New Roman"/>
                                <w:b/>
                                <w:i w:val="0"/>
                                <w:color w:val="002060"/>
                                <w:sz w:val="24"/>
                                <w:szCs w:val="24"/>
                              </w:rPr>
                            </w:pPr>
                          </w:p>
                          <w:p w14:paraId="653FDD8D" w14:textId="3DA82F2A" w:rsidR="00EA4E87" w:rsidRPr="00E97B12" w:rsidRDefault="00EA4E87" w:rsidP="00EA4E87">
                            <w:pPr>
                              <w:spacing w:after="0" w:line="240" w:lineRule="auto"/>
                              <w:rPr>
                                <w:b/>
                                <w:i w:val="0"/>
                                <w:iCs w:val="0"/>
                                <w:color w:val="E36C0A" w:themeColor="accent6"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D814BC1" id="_x0000_s1034" type="#_x0000_t202" style="position:absolute;margin-left:228.75pt;margin-top:-25.25pt;width:264pt;height:54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Av9gIAAPoFAAAOAAAAZHJzL2Uyb0RvYy54bWysVNtu2zAMfR+wfxD0nvoaOzWaFEmaDAN2&#10;A9phz4otx0JlyZOU2N2wfx8lJW66vgzDEsAQKenokDzkze3QcnSkSjMp5ji6CjGiopQVE/s5/vqw&#10;ncww0oaIinAp6Bw/UY1vF2/f3PRdQWPZSF5RhQBE6KLv5rgxpiuCQJcNbYm+kh0VsFlL1RIDptoH&#10;lSI9oLc8iMMwC3qpqk7JkmoN3ju/iRcOv65paT7XtaYG8TkGbsZ9lfvu7DdY3JBir0jXsPJEg/wD&#10;i5YwAY+OUHfEEHRQ7BVUy0oltazNVSnbQNY1K6mLAaKJwj+iuW9IR10skBzdjWnS/w+2/HT8ohCr&#10;5niWJHGexXmCkSAtlOqBDgat5IAym6W+0wUcvu/guBnADdV2EevugywfNRJy3RCxp0ulZN9QUgHL&#10;yN4MLq56HG1Bdv1HWcEz5GCkAxpq1doUQlIQoEO1nsYKWSolOJNkGs9C2CphL7uO0yyfujdIcb7e&#10;KW3eUdkiu5hjBRJw8OT4QRtLhxTnI/Y1LTmrtoxzZ1jZ0TVX6EhAMNz4EPmhBa7eF4X253UDflCX&#10;9zsXYDvlWgj30gt0LlAPrJOpC6DtIOkGZPf40JzE8+L0COTxSVlSAXx8BC9OtsxAD3HWQhEv2Nka&#10;bEQFF0hhCON+DRS5sC7qusPnBKzBwNL5IdVOuT+X22mYp8lskufTZJImm3Cymm3Xk+U6yrJ8s1qv&#10;NtEvm9soLRpWVVRsHKY+N1KU/p1QTy3tW2BspZGgZSUPEON9U/WoYrasyfQ6jjAY0Mtx7qNGhO9h&#10;CJVGYaSk+cZM4zrIqshiaLXfjbWdZfZ/SueI7op28XDwKjZ/YoBUQSbPWXMSt6r2+jbDbvA9ZfGt&#10;/HeyegLNAysnbBiYsGik+oFRD8NnjvX3A1EUI/5eQN9cR2lqp5Uz0mkeg6Eud3aXO0SUAAViwsgv&#10;18ZPuEOn2L6Bl7yMhVxCr9XMdcEzK4jEGjBgXEynYWgn2KXtTj2P7MVvAAAA//8DAFBLAwQUAAYA&#10;CAAAACEAcbGVgOAAAAAMAQAADwAAAGRycy9kb3ducmV2LnhtbEyPwU7DMAyG70h7h8iTuG3JUAtt&#10;aTohJKYdx0Aax6zx2mpN0iVZV94ec4Lbb/nT78/lejI9G9GHzlkJq6UAhrZ2urONhM+Pt0UGLERl&#10;teqdRQnfGGBdze5KVWh3s+847mPDqMSGQkloYxwKzkPdolFh6Qa0tDs5b1Sk0Tdce3WjctPzByEe&#10;uVGdpQutGvC1xfq8vxoJl/zcnMb8km0OX+6wXW13ycbvpLyfTy/PwCJO8Q+GX31Sh4qcju5qdWC9&#10;hCR9SgmVsEgFBSLyLKVwJFQkQgCvSv7/ieoHAAD//wMAUEsBAi0AFAAGAAgAAAAhALaDOJL+AAAA&#10;4QEAABMAAAAAAAAAAAAAAAAAAAAAAFtDb250ZW50X1R5cGVzXS54bWxQSwECLQAUAAYACAAAACEA&#10;OP0h/9YAAACUAQAACwAAAAAAAAAAAAAAAAAvAQAAX3JlbHMvLnJlbHNQSwECLQAUAAYACAAAACEA&#10;aoNgL/YCAAD6BQAADgAAAAAAAAAAAAAAAAAuAgAAZHJzL2Uyb0RvYy54bWxQSwECLQAUAAYACAAA&#10;ACEAcbGVgOAAAAAMAQAADwAAAAAAAAAAAAAAAABQBQAAZHJzL2Rvd25yZXYueG1sUEsFBgAAAAAE&#10;AAQA8wAAAF0GAAAAAA==&#10;" fillcolor="white [3201]" strokecolor="#4f81bd [3204]" strokeweight="5pt">
                <v:stroke linestyle="thickThin"/>
                <v:shadow color="#868686"/>
                <v:textbox>
                  <w:txbxContent>
                    <w:p w14:paraId="65AC3210" w14:textId="77777777" w:rsidR="00B047BC" w:rsidRPr="00253FFF" w:rsidRDefault="00B047BC" w:rsidP="00253FFF">
                      <w:pPr>
                        <w:ind w:firstLine="284"/>
                        <w:rPr>
                          <w:rFonts w:ascii="Times New Roman" w:hAnsi="Times New Roman" w:cs="Times New Roman"/>
                          <w:i w:val="0"/>
                          <w:iCs w:val="0"/>
                          <w:color w:val="002060"/>
                          <w:sz w:val="22"/>
                          <w:szCs w:val="22"/>
                        </w:rPr>
                      </w:pPr>
                      <w:r w:rsidRPr="00253FFF">
                        <w:rPr>
                          <w:rFonts w:ascii="Times New Roman" w:hAnsi="Times New Roman" w:cs="Times New Roman"/>
                          <w:i w:val="0"/>
                          <w:iCs w:val="0"/>
                          <w:color w:val="002060"/>
                          <w:sz w:val="22"/>
                          <w:szCs w:val="22"/>
                        </w:rPr>
                        <w:t>3. Được xem xét, ưu tiên tuyển chọn tham gia các chương trình, đề án, dự án phát triển kinh tế - xã hội và bảo vệ Tổ quốc nếu tham gia hoạt động tình nguyện từ 03 tháng trở lên. Trường hợp tham gia nhiều hoạt động tình nguyện theo đợt thì được cộng dồn thời gian tham gia hoạt động tình nguyện.</w:t>
                      </w:r>
                    </w:p>
                    <w:p w14:paraId="1A097438" w14:textId="7B525CA6" w:rsidR="00B047BC" w:rsidRPr="00EA4E87" w:rsidRDefault="00B047BC" w:rsidP="002B0772">
                      <w:pPr>
                        <w:spacing w:after="0" w:line="240" w:lineRule="auto"/>
                        <w:ind w:firstLine="284"/>
                        <w:jc w:val="both"/>
                        <w:rPr>
                          <w:rFonts w:ascii="Times New Roman" w:hAnsi="Times New Roman" w:cs="Times New Roman"/>
                          <w:i w:val="0"/>
                          <w:iCs w:val="0"/>
                          <w:color w:val="E36C0A" w:themeColor="accent6" w:themeShade="BF"/>
                          <w:sz w:val="24"/>
                          <w:szCs w:val="24"/>
                        </w:rPr>
                      </w:pPr>
                      <w:r w:rsidRPr="00EA4E87">
                        <w:rPr>
                          <w:rFonts w:ascii="Times New Roman" w:hAnsi="Times New Roman" w:cs="Times New Roman"/>
                          <w:b/>
                          <w:i w:val="0"/>
                          <w:iCs w:val="0"/>
                          <w:color w:val="002060"/>
                          <w:sz w:val="24"/>
                          <w:szCs w:val="24"/>
                        </w:rPr>
                        <w:t>Hỏi:</w:t>
                      </w:r>
                      <w:r w:rsidRPr="00EA4E87">
                        <w:rPr>
                          <w:rFonts w:ascii="Times New Roman" w:hAnsi="Times New Roman" w:cs="Times New Roman"/>
                          <w:b/>
                          <w:bCs/>
                          <w:i w:val="0"/>
                          <w:iCs w:val="0"/>
                          <w:color w:val="0070C0"/>
                          <w:sz w:val="24"/>
                          <w:szCs w:val="24"/>
                          <w:shd w:val="clear" w:color="auto" w:fill="FFFFFF"/>
                          <w:lang w:val="en-GB"/>
                        </w:rPr>
                        <w:t xml:space="preserve"> </w:t>
                      </w:r>
                      <w:r w:rsidR="002D0AFC">
                        <w:rPr>
                          <w:rFonts w:ascii="Times New Roman" w:hAnsi="Times New Roman" w:cs="Times New Roman"/>
                          <w:b/>
                          <w:bCs/>
                          <w:i w:val="0"/>
                          <w:iCs w:val="0"/>
                          <w:color w:val="FF0000"/>
                          <w:sz w:val="24"/>
                          <w:szCs w:val="24"/>
                          <w:shd w:val="clear" w:color="auto" w:fill="FFFFFF"/>
                          <w:lang w:val="en-GB"/>
                        </w:rPr>
                        <w:t xml:space="preserve">Chính sách </w:t>
                      </w:r>
                      <w:r w:rsidRPr="008D52E9">
                        <w:rPr>
                          <w:rFonts w:ascii="Times New Roman" w:hAnsi="Times New Roman" w:cs="Times New Roman"/>
                          <w:b/>
                          <w:bCs/>
                          <w:i w:val="0"/>
                          <w:iCs w:val="0"/>
                          <w:color w:val="FF0000"/>
                          <w:sz w:val="24"/>
                          <w:szCs w:val="24"/>
                        </w:rPr>
                        <w:t>đối với cơ quan, tổ chức, đơn vị tổ chức hoạt động tình nguyện vì cộng đồng, xã hội được quy định như thế nào?</w:t>
                      </w:r>
                      <w:r w:rsidRPr="00EA4E87">
                        <w:rPr>
                          <w:rFonts w:ascii="Times New Roman" w:hAnsi="Times New Roman" w:cs="Times New Roman"/>
                          <w:i w:val="0"/>
                          <w:iCs w:val="0"/>
                          <w:color w:val="FF0000"/>
                          <w:sz w:val="24"/>
                          <w:szCs w:val="24"/>
                        </w:rPr>
                        <w:t xml:space="preserve"> </w:t>
                      </w:r>
                    </w:p>
                    <w:p w14:paraId="328CCAE3" w14:textId="5E503B95" w:rsidR="00B047BC" w:rsidRPr="00253FFF" w:rsidRDefault="00B047BC" w:rsidP="00253FFF">
                      <w:pPr>
                        <w:spacing w:after="0" w:line="240" w:lineRule="auto"/>
                        <w:ind w:firstLine="284"/>
                        <w:jc w:val="both"/>
                        <w:rPr>
                          <w:rFonts w:ascii="Times New Roman" w:hAnsi="Times New Roman" w:cs="Times New Roman"/>
                          <w:b/>
                          <w:bCs/>
                          <w:i w:val="0"/>
                          <w:iCs w:val="0"/>
                          <w:color w:val="002060"/>
                          <w:sz w:val="24"/>
                          <w:szCs w:val="24"/>
                        </w:rPr>
                      </w:pPr>
                      <w:r w:rsidRPr="008D52E9">
                        <w:rPr>
                          <w:rFonts w:ascii="Times New Roman" w:hAnsi="Times New Roman" w:cs="Times New Roman"/>
                          <w:b/>
                          <w:bCs/>
                          <w:i w:val="0"/>
                          <w:iCs w:val="0"/>
                          <w:color w:val="000000" w:themeColor="text1"/>
                          <w:sz w:val="24"/>
                          <w:szCs w:val="24"/>
                        </w:rPr>
                        <w:t>Đáp:</w:t>
                      </w:r>
                      <w:r w:rsidRPr="008D52E9">
                        <w:rPr>
                          <w:rFonts w:ascii="Times New Roman" w:hAnsi="Times New Roman" w:cs="Times New Roman"/>
                          <w:i w:val="0"/>
                          <w:iCs w:val="0"/>
                          <w:color w:val="000000" w:themeColor="text1"/>
                          <w:sz w:val="24"/>
                          <w:szCs w:val="24"/>
                        </w:rPr>
                        <w:t xml:space="preserve"> </w:t>
                      </w:r>
                      <w:r w:rsidRPr="00253FFF">
                        <w:rPr>
                          <w:rFonts w:ascii="Times New Roman" w:hAnsi="Times New Roman" w:cs="Times New Roman"/>
                          <w:b/>
                          <w:bCs/>
                          <w:i w:val="0"/>
                          <w:iCs w:val="0"/>
                          <w:color w:val="002060"/>
                          <w:sz w:val="24"/>
                          <w:szCs w:val="24"/>
                        </w:rPr>
                        <w:t xml:space="preserve">Chính sách đối với cơ quan, tổ chức, đơn vị tổ chức hoạt động tình nguyện vì cộng đồng, xã hội được quy định như sau: </w:t>
                      </w:r>
                    </w:p>
                    <w:p w14:paraId="77BC4B1A" w14:textId="77777777" w:rsidR="00B047BC" w:rsidRPr="00253FFF" w:rsidRDefault="00B047BC" w:rsidP="00253FFF">
                      <w:pPr>
                        <w:spacing w:after="0" w:line="240" w:lineRule="auto"/>
                        <w:ind w:firstLine="284"/>
                        <w:jc w:val="both"/>
                        <w:rPr>
                          <w:rFonts w:ascii="Times New Roman" w:hAnsi="Times New Roman" w:cs="Times New Roman"/>
                          <w:i w:val="0"/>
                          <w:iCs w:val="0"/>
                          <w:color w:val="002060"/>
                          <w:sz w:val="24"/>
                          <w:szCs w:val="24"/>
                        </w:rPr>
                      </w:pPr>
                      <w:r w:rsidRPr="00253FFF">
                        <w:rPr>
                          <w:rFonts w:ascii="Times New Roman" w:hAnsi="Times New Roman" w:cs="Times New Roman"/>
                          <w:i w:val="0"/>
                          <w:iCs w:val="0"/>
                          <w:color w:val="002060"/>
                          <w:sz w:val="24"/>
                          <w:szCs w:val="24"/>
                        </w:rPr>
                        <w:t>1. Được huy động, sử dụng tài trợ bằng tiền hoặc bằng sản phẩm, hàng hóa từ các nguồn ủng hộ, tài trợ, đóng góp hợp pháp theo quy định của pháp luật.</w:t>
                      </w:r>
                    </w:p>
                    <w:p w14:paraId="0D9A1E95" w14:textId="77777777" w:rsidR="00B047BC" w:rsidRPr="00253FFF" w:rsidRDefault="00B047BC" w:rsidP="00253FFF">
                      <w:pPr>
                        <w:spacing w:after="0" w:line="240" w:lineRule="auto"/>
                        <w:ind w:firstLine="284"/>
                        <w:jc w:val="both"/>
                        <w:rPr>
                          <w:rFonts w:ascii="Times New Roman" w:hAnsi="Times New Roman" w:cs="Times New Roman"/>
                          <w:i w:val="0"/>
                          <w:iCs w:val="0"/>
                          <w:color w:val="002060"/>
                          <w:sz w:val="24"/>
                          <w:szCs w:val="24"/>
                        </w:rPr>
                      </w:pPr>
                      <w:r w:rsidRPr="00253FFF">
                        <w:rPr>
                          <w:rFonts w:ascii="Times New Roman" w:hAnsi="Times New Roman" w:cs="Times New Roman"/>
                          <w:i w:val="0"/>
                          <w:iCs w:val="0"/>
                          <w:color w:val="002060"/>
                          <w:sz w:val="24"/>
                          <w:szCs w:val="24"/>
                        </w:rPr>
                        <w:t>2. Được Ủy ban nhân dân các cấp tạo điều kiện, bảo đảm an ninh, trật tự trong quá trình tổ chức hoạt động tình nguyện; chỉ đạo các ngành có liên quan tại địa phương phối hợp trong công tác tổ chức hoạt động tình nguyện.</w:t>
                      </w:r>
                    </w:p>
                    <w:p w14:paraId="65F8787C" w14:textId="3B9ED691" w:rsidR="00B047BC" w:rsidRPr="00253FFF" w:rsidRDefault="00B047BC" w:rsidP="00253FFF">
                      <w:pPr>
                        <w:spacing w:after="0" w:line="240" w:lineRule="auto"/>
                        <w:ind w:firstLine="284"/>
                        <w:jc w:val="both"/>
                        <w:rPr>
                          <w:rFonts w:ascii="Times New Roman" w:hAnsi="Times New Roman" w:cs="Times New Roman"/>
                          <w:i w:val="0"/>
                          <w:iCs w:val="0"/>
                          <w:color w:val="002060"/>
                          <w:sz w:val="24"/>
                          <w:szCs w:val="24"/>
                        </w:rPr>
                      </w:pPr>
                      <w:r w:rsidRPr="00253FFF">
                        <w:rPr>
                          <w:rFonts w:ascii="Times New Roman" w:hAnsi="Times New Roman" w:cs="Times New Roman"/>
                          <w:i w:val="0"/>
                          <w:iCs w:val="0"/>
                          <w:color w:val="002060"/>
                          <w:sz w:val="24"/>
                          <w:szCs w:val="24"/>
                        </w:rPr>
                        <w:t>3. Cơ quan, tổ chức, đơn vị tổ chức hoạt động tình nguyện vì cộng đồng, xã hội có nhiều thành tích trong hoạt động tình nguyện được xem xét, khen thưởng theo quy định của pháp luật về thi đua, khen thưởng.</w:t>
                      </w:r>
                      <w:r w:rsidR="00EA4E87" w:rsidRPr="00253FFF">
                        <w:rPr>
                          <w:rFonts w:ascii="Times New Roman" w:hAnsi="Times New Roman" w:cs="Times New Roman"/>
                          <w:i w:val="0"/>
                          <w:iCs w:val="0"/>
                          <w:noProof/>
                          <w:color w:val="002060"/>
                        </w:rPr>
                        <w:t xml:space="preserve"> </w:t>
                      </w:r>
                    </w:p>
                    <w:p w14:paraId="41474F8E" w14:textId="77777777" w:rsidR="00EA4E87" w:rsidRDefault="00EA4E87" w:rsidP="00EA4E87">
                      <w:pPr>
                        <w:spacing w:after="0" w:line="240" w:lineRule="auto"/>
                        <w:rPr>
                          <w:i w:val="0"/>
                          <w:iCs w:val="0"/>
                          <w:color w:val="E36C0A" w:themeColor="accent6" w:themeShade="BF"/>
                        </w:rPr>
                      </w:pPr>
                    </w:p>
                    <w:p w14:paraId="087D4142" w14:textId="18CD7781" w:rsidR="00E97B12" w:rsidRPr="00E97B12" w:rsidRDefault="00EA4E87" w:rsidP="002B1472">
                      <w:pPr>
                        <w:spacing w:before="120" w:after="120" w:line="240" w:lineRule="auto"/>
                        <w:jc w:val="both"/>
                        <w:rPr>
                          <w:rFonts w:ascii="Times New Roman" w:hAnsi="Times New Roman" w:cs="Times New Roman"/>
                          <w:b/>
                          <w:bCs/>
                          <w:i w:val="0"/>
                          <w:color w:val="FF0000"/>
                          <w:sz w:val="24"/>
                          <w:szCs w:val="24"/>
                        </w:rPr>
                      </w:pPr>
                      <w:r>
                        <w:rPr>
                          <w:i w:val="0"/>
                          <w:iCs w:val="0"/>
                          <w:color w:val="E36C0A" w:themeColor="accent6" w:themeShade="BF"/>
                        </w:rPr>
                        <w:t xml:space="preserve"> </w:t>
                      </w:r>
                      <w:r w:rsidR="00462C0B">
                        <w:rPr>
                          <w:i w:val="0"/>
                          <w:iCs w:val="0"/>
                          <w:color w:val="E36C0A" w:themeColor="accent6" w:themeShade="BF"/>
                        </w:rPr>
                        <w:t xml:space="preserve">   </w:t>
                      </w:r>
                      <w:r w:rsidR="00913C3B" w:rsidRPr="00EA4E87">
                        <w:rPr>
                          <w:rFonts w:ascii="Times New Roman" w:hAnsi="Times New Roman" w:cs="Times New Roman"/>
                          <w:b/>
                          <w:i w:val="0"/>
                          <w:iCs w:val="0"/>
                          <w:color w:val="002060"/>
                          <w:sz w:val="24"/>
                          <w:szCs w:val="24"/>
                        </w:rPr>
                        <w:t>Hỏi</w:t>
                      </w:r>
                      <w:r w:rsidR="00913C3B" w:rsidRPr="00E97B12">
                        <w:rPr>
                          <w:rFonts w:ascii="Times New Roman" w:hAnsi="Times New Roman" w:cs="Times New Roman"/>
                          <w:b/>
                          <w:i w:val="0"/>
                          <w:iCs w:val="0"/>
                          <w:color w:val="002060"/>
                          <w:sz w:val="24"/>
                          <w:szCs w:val="24"/>
                        </w:rPr>
                        <w:t>:</w:t>
                      </w:r>
                      <w:r w:rsidR="00E97B12" w:rsidRPr="00E97B12">
                        <w:rPr>
                          <w:rFonts w:ascii="Times New Roman" w:hAnsi="Times New Roman" w:cs="Times New Roman"/>
                          <w:b/>
                          <w:bCs/>
                          <w:i w:val="0"/>
                          <w:color w:val="002060"/>
                          <w:sz w:val="24"/>
                          <w:szCs w:val="24"/>
                        </w:rPr>
                        <w:t xml:space="preserve"> </w:t>
                      </w:r>
                      <w:r w:rsidR="00C542A4">
                        <w:rPr>
                          <w:rFonts w:ascii="Times New Roman" w:hAnsi="Times New Roman" w:cs="Times New Roman"/>
                          <w:b/>
                          <w:bCs/>
                          <w:i w:val="0"/>
                          <w:color w:val="FF0000"/>
                          <w:sz w:val="24"/>
                          <w:szCs w:val="24"/>
                        </w:rPr>
                        <w:t>T</w:t>
                      </w:r>
                      <w:r w:rsidR="00E97B12" w:rsidRPr="00E97B12">
                        <w:rPr>
                          <w:rFonts w:ascii="Times New Roman" w:hAnsi="Times New Roman" w:cs="Times New Roman"/>
                          <w:b/>
                          <w:bCs/>
                          <w:i w:val="0"/>
                          <w:color w:val="FF0000"/>
                          <w:sz w:val="24"/>
                          <w:szCs w:val="24"/>
                        </w:rPr>
                        <w:t>rách nhiệm của thanh niên tình nguyện</w:t>
                      </w:r>
                      <w:r w:rsidR="00E97B12" w:rsidRPr="00E97B12">
                        <w:rPr>
                          <w:rFonts w:ascii="Times New Roman" w:hAnsi="Times New Roman" w:cs="Times New Roman"/>
                          <w:b/>
                          <w:bCs/>
                          <w:i w:val="0"/>
                          <w:color w:val="FF0000"/>
                          <w:sz w:val="24"/>
                          <w:szCs w:val="24"/>
                        </w:rPr>
                        <w:t xml:space="preserve"> được quy định như thế nào?</w:t>
                      </w:r>
                    </w:p>
                    <w:p w14:paraId="364EF5DC" w14:textId="56F9054F" w:rsidR="00E97B12" w:rsidRPr="00E97B12" w:rsidRDefault="00E97B12" w:rsidP="00E97B12">
                      <w:pPr>
                        <w:spacing w:after="120"/>
                        <w:jc w:val="both"/>
                        <w:rPr>
                          <w:rFonts w:ascii="Times New Roman" w:hAnsi="Times New Roman" w:cs="Times New Roman"/>
                          <w:b/>
                          <w:bCs/>
                          <w:i w:val="0"/>
                          <w:color w:val="002060"/>
                          <w:sz w:val="24"/>
                          <w:szCs w:val="24"/>
                        </w:rPr>
                      </w:pPr>
                      <w:r w:rsidRPr="00E97B12">
                        <w:rPr>
                          <w:rFonts w:ascii="Times New Roman" w:hAnsi="Times New Roman" w:cs="Times New Roman"/>
                          <w:b/>
                          <w:i w:val="0"/>
                          <w:color w:val="000000" w:themeColor="text1"/>
                          <w:sz w:val="24"/>
                          <w:szCs w:val="24"/>
                          <w:shd w:val="clear" w:color="auto" w:fill="FFFFFF"/>
                        </w:rPr>
                        <w:t>Đáp:</w:t>
                      </w:r>
                      <w:r w:rsidRPr="00E97B12">
                        <w:rPr>
                          <w:rFonts w:ascii="Times New Roman" w:hAnsi="Times New Roman" w:cs="Times New Roman"/>
                          <w:b/>
                          <w:i w:val="0"/>
                          <w:color w:val="000000" w:themeColor="text1"/>
                          <w:sz w:val="24"/>
                          <w:szCs w:val="24"/>
                          <w:shd w:val="clear" w:color="auto" w:fill="FFFFFF"/>
                        </w:rPr>
                        <w:t xml:space="preserve"> </w:t>
                      </w:r>
                      <w:r w:rsidR="00C542A4" w:rsidRPr="00E97B12">
                        <w:rPr>
                          <w:rFonts w:ascii="Times New Roman" w:hAnsi="Times New Roman" w:cs="Times New Roman"/>
                          <w:b/>
                          <w:bCs/>
                          <w:i w:val="0"/>
                          <w:color w:val="FF0000"/>
                          <w:sz w:val="24"/>
                          <w:szCs w:val="24"/>
                        </w:rPr>
                        <w:t xml:space="preserve">Theo quy định của </w:t>
                      </w:r>
                      <w:r w:rsidR="00C542A4" w:rsidRPr="00E97B12">
                        <w:rPr>
                          <w:rFonts w:ascii="Times New Roman" w:hAnsi="Times New Roman" w:cs="Times New Roman"/>
                          <w:b/>
                          <w:i w:val="0"/>
                          <w:color w:val="FF0000"/>
                          <w:sz w:val="24"/>
                          <w:szCs w:val="24"/>
                          <w:shd w:val="clear" w:color="auto" w:fill="FFFFFF"/>
                        </w:rPr>
                        <w:t>định số 17/2021/NĐ-CP</w:t>
                      </w:r>
                      <w:r w:rsidR="00C542A4">
                        <w:rPr>
                          <w:rFonts w:ascii="Times New Roman" w:hAnsi="Times New Roman" w:cs="Times New Roman"/>
                          <w:b/>
                          <w:bCs/>
                          <w:i w:val="0"/>
                          <w:color w:val="FF0000"/>
                          <w:sz w:val="24"/>
                          <w:szCs w:val="24"/>
                        </w:rPr>
                        <w:t xml:space="preserve"> thì </w:t>
                      </w:r>
                      <w:r w:rsidR="00C542A4">
                        <w:rPr>
                          <w:rFonts w:ascii="Times New Roman" w:hAnsi="Times New Roman" w:cs="Times New Roman"/>
                          <w:b/>
                          <w:bCs/>
                          <w:i w:val="0"/>
                          <w:color w:val="002060"/>
                          <w:sz w:val="24"/>
                          <w:szCs w:val="24"/>
                        </w:rPr>
                        <w:t>t</w:t>
                      </w:r>
                      <w:r w:rsidRPr="00E97B12">
                        <w:rPr>
                          <w:rFonts w:ascii="Times New Roman" w:hAnsi="Times New Roman" w:cs="Times New Roman"/>
                          <w:b/>
                          <w:bCs/>
                          <w:i w:val="0"/>
                          <w:color w:val="002060"/>
                          <w:sz w:val="24"/>
                          <w:szCs w:val="24"/>
                        </w:rPr>
                        <w:t>rách nhiệm của thanh niên tình nguyện</w:t>
                      </w:r>
                      <w:r>
                        <w:rPr>
                          <w:rFonts w:ascii="Times New Roman" w:hAnsi="Times New Roman" w:cs="Times New Roman"/>
                          <w:b/>
                          <w:bCs/>
                          <w:i w:val="0"/>
                          <w:color w:val="002060"/>
                          <w:sz w:val="24"/>
                          <w:szCs w:val="24"/>
                        </w:rPr>
                        <w:t xml:space="preserve"> </w:t>
                      </w:r>
                      <w:r w:rsidRPr="00E97B12">
                        <w:rPr>
                          <w:rFonts w:ascii="Times New Roman" w:hAnsi="Times New Roman" w:cs="Times New Roman"/>
                          <w:b/>
                          <w:bCs/>
                          <w:i w:val="0"/>
                          <w:color w:val="002060"/>
                          <w:sz w:val="24"/>
                          <w:szCs w:val="24"/>
                        </w:rPr>
                        <w:t>được quy định</w:t>
                      </w:r>
                      <w:r>
                        <w:rPr>
                          <w:rFonts w:ascii="Times New Roman" w:hAnsi="Times New Roman" w:cs="Times New Roman"/>
                          <w:b/>
                          <w:bCs/>
                          <w:i w:val="0"/>
                          <w:color w:val="002060"/>
                          <w:sz w:val="24"/>
                          <w:szCs w:val="24"/>
                        </w:rPr>
                        <w:t xml:space="preserve"> cụ thể như sau:</w:t>
                      </w:r>
                    </w:p>
                    <w:p w14:paraId="7FA8E028" w14:textId="77777777" w:rsidR="00E97B12" w:rsidRPr="001C3B30" w:rsidRDefault="00E97B12" w:rsidP="00EA5391">
                      <w:pPr>
                        <w:spacing w:before="120" w:after="120" w:line="240" w:lineRule="auto"/>
                        <w:ind w:firstLine="284"/>
                        <w:jc w:val="both"/>
                        <w:rPr>
                          <w:rFonts w:ascii="Times New Roman" w:hAnsi="Times New Roman" w:cs="Times New Roman"/>
                          <w:i w:val="0"/>
                          <w:color w:val="002060"/>
                          <w:sz w:val="24"/>
                          <w:szCs w:val="24"/>
                        </w:rPr>
                      </w:pPr>
                      <w:r w:rsidRPr="001C3B30">
                        <w:rPr>
                          <w:rFonts w:ascii="Times New Roman" w:hAnsi="Times New Roman" w:cs="Times New Roman"/>
                          <w:i w:val="0"/>
                          <w:color w:val="002060"/>
                          <w:sz w:val="24"/>
                          <w:szCs w:val="24"/>
                          <w:shd w:val="solid" w:color="FFFFFF" w:fill="auto"/>
                        </w:rPr>
                        <w:t>1.</w:t>
                      </w:r>
                      <w:r w:rsidRPr="001C3B30">
                        <w:rPr>
                          <w:rFonts w:ascii="Times New Roman" w:hAnsi="Times New Roman" w:cs="Times New Roman"/>
                          <w:i w:val="0"/>
                          <w:color w:val="002060"/>
                          <w:sz w:val="24"/>
                          <w:szCs w:val="24"/>
                        </w:rPr>
                        <w:t xml:space="preserve"> Thanh niên tình nguyện tham gia chương trình, đề án, dự án có trách nhiệm thực hiện các nhiệm vụ được phân công tại chương trình, đề án, dự án đã được cấp có thẩm quyền phê duyệt.</w:t>
                      </w:r>
                    </w:p>
                    <w:p w14:paraId="1AD22951" w14:textId="77777777" w:rsidR="00E97B12" w:rsidRPr="00E97B12" w:rsidRDefault="00E97B12" w:rsidP="00E97B12">
                      <w:pPr>
                        <w:spacing w:after="120"/>
                        <w:jc w:val="both"/>
                        <w:rPr>
                          <w:rFonts w:ascii="Times New Roman" w:hAnsi="Times New Roman" w:cs="Times New Roman"/>
                          <w:b/>
                          <w:i w:val="0"/>
                          <w:color w:val="002060"/>
                          <w:sz w:val="24"/>
                          <w:szCs w:val="24"/>
                        </w:rPr>
                      </w:pPr>
                    </w:p>
                    <w:p w14:paraId="653FDD8D" w14:textId="3DA82F2A" w:rsidR="00EA4E87" w:rsidRPr="00E97B12" w:rsidRDefault="00EA4E87" w:rsidP="00EA4E87">
                      <w:pPr>
                        <w:spacing w:after="0" w:line="240" w:lineRule="auto"/>
                        <w:rPr>
                          <w:b/>
                          <w:i w:val="0"/>
                          <w:iCs w:val="0"/>
                          <w:color w:val="E36C0A" w:themeColor="accent6" w:themeShade="BF"/>
                        </w:rPr>
                      </w:pPr>
                    </w:p>
                  </w:txbxContent>
                </v:textbox>
              </v:shape>
            </w:pict>
          </mc:Fallback>
        </mc:AlternateContent>
      </w:r>
    </w:p>
    <w:p w14:paraId="18C97E2A" w14:textId="050FF3FD" w:rsidR="00C34F17" w:rsidRPr="00C34F17" w:rsidRDefault="00C34F17" w:rsidP="000E2B36">
      <w:pPr>
        <w:rPr>
          <w:i w:val="0"/>
          <w:iCs w:val="0"/>
        </w:rPr>
      </w:pPr>
    </w:p>
    <w:p w14:paraId="4D7E4CEF" w14:textId="20D73D25" w:rsidR="00033FC8" w:rsidRDefault="00EA4E87" w:rsidP="000E2B36">
      <w:r>
        <w:rPr>
          <w:noProof/>
          <w:lang w:bidi="ar-SA"/>
        </w:rPr>
        <w:drawing>
          <wp:inline distT="0" distB="0" distL="0" distR="0" wp14:anchorId="5B72830C" wp14:editId="2D823A7C">
            <wp:extent cx="2774315" cy="1560830"/>
            <wp:effectExtent l="0" t="0" r="6985" b="1270"/>
            <wp:docPr id="18560415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041568" name="Picture 185604156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4315" cy="1560830"/>
                    </a:xfrm>
                    <a:prstGeom prst="rect">
                      <a:avLst/>
                    </a:prstGeom>
                  </pic:spPr>
                </pic:pic>
              </a:graphicData>
            </a:graphic>
          </wp:inline>
        </w:drawing>
      </w:r>
    </w:p>
    <w:sectPr w:rsidR="00033FC8" w:rsidSect="00C34F17">
      <w:pgSz w:w="16839" w:h="11907" w:orient="landscape" w:code="9"/>
      <w:pgMar w:top="1135" w:right="1440" w:bottom="284" w:left="1440" w:header="720" w:footer="720" w:gutter="0"/>
      <w:cols w:num="3"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F6667" w14:textId="77777777" w:rsidR="00933F88" w:rsidRDefault="00933F88" w:rsidP="00C34F17">
      <w:pPr>
        <w:spacing w:after="0" w:line="240" w:lineRule="auto"/>
      </w:pPr>
      <w:r>
        <w:separator/>
      </w:r>
    </w:p>
  </w:endnote>
  <w:endnote w:type="continuationSeparator" w:id="0">
    <w:p w14:paraId="3EB932DA" w14:textId="77777777" w:rsidR="00933F88" w:rsidRDefault="00933F88" w:rsidP="00C3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1D9CF" w14:textId="77777777" w:rsidR="00933F88" w:rsidRDefault="00933F88" w:rsidP="00C34F17">
      <w:pPr>
        <w:spacing w:after="0" w:line="240" w:lineRule="auto"/>
      </w:pPr>
      <w:r>
        <w:separator/>
      </w:r>
    </w:p>
  </w:footnote>
  <w:footnote w:type="continuationSeparator" w:id="0">
    <w:p w14:paraId="075B9BA2" w14:textId="77777777" w:rsidR="00933F88" w:rsidRDefault="00933F88" w:rsidP="00C34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5A3F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E61F"/>
      </v:shape>
    </w:pict>
  </w:numPicBullet>
  <w:abstractNum w:abstractNumId="0" w15:restartNumberingAfterBreak="0">
    <w:nsid w:val="025E7104"/>
    <w:multiLevelType w:val="hybridMultilevel"/>
    <w:tmpl w:val="3F529536"/>
    <w:lvl w:ilvl="0" w:tplc="8AA2DE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191613"/>
    <w:multiLevelType w:val="hybridMultilevel"/>
    <w:tmpl w:val="3A7AC468"/>
    <w:lvl w:ilvl="0" w:tplc="586CA7FE">
      <w:start w:val="1"/>
      <w:numFmt w:val="bullet"/>
      <w:lvlText w:val="-"/>
      <w:lvlJc w:val="left"/>
      <w:pPr>
        <w:tabs>
          <w:tab w:val="num" w:pos="720"/>
        </w:tabs>
        <w:ind w:left="720" w:hanging="360"/>
      </w:pPr>
      <w:rPr>
        <w:rFonts w:ascii="Times New Roman" w:hAnsi="Times New Roman" w:hint="default"/>
      </w:rPr>
    </w:lvl>
    <w:lvl w:ilvl="1" w:tplc="62CA7B26" w:tentative="1">
      <w:start w:val="1"/>
      <w:numFmt w:val="bullet"/>
      <w:lvlText w:val="-"/>
      <w:lvlJc w:val="left"/>
      <w:pPr>
        <w:tabs>
          <w:tab w:val="num" w:pos="1440"/>
        </w:tabs>
        <w:ind w:left="1440" w:hanging="360"/>
      </w:pPr>
      <w:rPr>
        <w:rFonts w:ascii="Times New Roman" w:hAnsi="Times New Roman" w:hint="default"/>
      </w:rPr>
    </w:lvl>
    <w:lvl w:ilvl="2" w:tplc="E798388A" w:tentative="1">
      <w:start w:val="1"/>
      <w:numFmt w:val="bullet"/>
      <w:lvlText w:val="-"/>
      <w:lvlJc w:val="left"/>
      <w:pPr>
        <w:tabs>
          <w:tab w:val="num" w:pos="2160"/>
        </w:tabs>
        <w:ind w:left="2160" w:hanging="360"/>
      </w:pPr>
      <w:rPr>
        <w:rFonts w:ascii="Times New Roman" w:hAnsi="Times New Roman" w:hint="default"/>
      </w:rPr>
    </w:lvl>
    <w:lvl w:ilvl="3" w:tplc="60F4D7FA" w:tentative="1">
      <w:start w:val="1"/>
      <w:numFmt w:val="bullet"/>
      <w:lvlText w:val="-"/>
      <w:lvlJc w:val="left"/>
      <w:pPr>
        <w:tabs>
          <w:tab w:val="num" w:pos="2880"/>
        </w:tabs>
        <w:ind w:left="2880" w:hanging="360"/>
      </w:pPr>
      <w:rPr>
        <w:rFonts w:ascii="Times New Roman" w:hAnsi="Times New Roman" w:hint="default"/>
      </w:rPr>
    </w:lvl>
    <w:lvl w:ilvl="4" w:tplc="541ABB4E" w:tentative="1">
      <w:start w:val="1"/>
      <w:numFmt w:val="bullet"/>
      <w:lvlText w:val="-"/>
      <w:lvlJc w:val="left"/>
      <w:pPr>
        <w:tabs>
          <w:tab w:val="num" w:pos="3600"/>
        </w:tabs>
        <w:ind w:left="3600" w:hanging="360"/>
      </w:pPr>
      <w:rPr>
        <w:rFonts w:ascii="Times New Roman" w:hAnsi="Times New Roman" w:hint="default"/>
      </w:rPr>
    </w:lvl>
    <w:lvl w:ilvl="5" w:tplc="58368F56" w:tentative="1">
      <w:start w:val="1"/>
      <w:numFmt w:val="bullet"/>
      <w:lvlText w:val="-"/>
      <w:lvlJc w:val="left"/>
      <w:pPr>
        <w:tabs>
          <w:tab w:val="num" w:pos="4320"/>
        </w:tabs>
        <w:ind w:left="4320" w:hanging="360"/>
      </w:pPr>
      <w:rPr>
        <w:rFonts w:ascii="Times New Roman" w:hAnsi="Times New Roman" w:hint="default"/>
      </w:rPr>
    </w:lvl>
    <w:lvl w:ilvl="6" w:tplc="51186320" w:tentative="1">
      <w:start w:val="1"/>
      <w:numFmt w:val="bullet"/>
      <w:lvlText w:val="-"/>
      <w:lvlJc w:val="left"/>
      <w:pPr>
        <w:tabs>
          <w:tab w:val="num" w:pos="5040"/>
        </w:tabs>
        <w:ind w:left="5040" w:hanging="360"/>
      </w:pPr>
      <w:rPr>
        <w:rFonts w:ascii="Times New Roman" w:hAnsi="Times New Roman" w:hint="default"/>
      </w:rPr>
    </w:lvl>
    <w:lvl w:ilvl="7" w:tplc="4CB88A9A" w:tentative="1">
      <w:start w:val="1"/>
      <w:numFmt w:val="bullet"/>
      <w:lvlText w:val="-"/>
      <w:lvlJc w:val="left"/>
      <w:pPr>
        <w:tabs>
          <w:tab w:val="num" w:pos="5760"/>
        </w:tabs>
        <w:ind w:left="5760" w:hanging="360"/>
      </w:pPr>
      <w:rPr>
        <w:rFonts w:ascii="Times New Roman" w:hAnsi="Times New Roman" w:hint="default"/>
      </w:rPr>
    </w:lvl>
    <w:lvl w:ilvl="8" w:tplc="DC6E272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425865"/>
    <w:multiLevelType w:val="hybridMultilevel"/>
    <w:tmpl w:val="DB0E6508"/>
    <w:lvl w:ilvl="0" w:tplc="C8364036">
      <w:start w:val="165"/>
      <w:numFmt w:val="bullet"/>
      <w:lvlText w:val="-"/>
      <w:lvlJc w:val="left"/>
      <w:pPr>
        <w:ind w:left="1620" w:hanging="90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55351"/>
    <w:multiLevelType w:val="hybridMultilevel"/>
    <w:tmpl w:val="C7A6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11A41"/>
    <w:multiLevelType w:val="hybridMultilevel"/>
    <w:tmpl w:val="DBE0C00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0DE3743"/>
    <w:multiLevelType w:val="hybridMultilevel"/>
    <w:tmpl w:val="DA72DB38"/>
    <w:lvl w:ilvl="0" w:tplc="232242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E2503"/>
    <w:multiLevelType w:val="hybridMultilevel"/>
    <w:tmpl w:val="3F0C0E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013A0C"/>
    <w:multiLevelType w:val="hybridMultilevel"/>
    <w:tmpl w:val="1E2C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A2794"/>
    <w:multiLevelType w:val="hybridMultilevel"/>
    <w:tmpl w:val="346A4C6A"/>
    <w:lvl w:ilvl="0" w:tplc="805CE066">
      <w:numFmt w:val="bullet"/>
      <w:lvlText w:val="-"/>
      <w:lvlJc w:val="left"/>
      <w:pPr>
        <w:ind w:left="785" w:hanging="360"/>
      </w:pPr>
      <w:rPr>
        <w:rFonts w:ascii="Times New Roman" w:eastAsiaTheme="minorEastAsia" w:hAnsi="Times New Roman" w:cs="Times New Roman"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9" w15:restartNumberingAfterBreak="0">
    <w:nsid w:val="19D233B2"/>
    <w:multiLevelType w:val="hybridMultilevel"/>
    <w:tmpl w:val="E612E448"/>
    <w:lvl w:ilvl="0" w:tplc="DE645EB6">
      <w:start w:val="165"/>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65C0A"/>
    <w:multiLevelType w:val="hybridMultilevel"/>
    <w:tmpl w:val="76C021D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55121"/>
    <w:multiLevelType w:val="hybridMultilevel"/>
    <w:tmpl w:val="8A5C6F30"/>
    <w:lvl w:ilvl="0" w:tplc="CAC8DECA">
      <w:numFmt w:val="bullet"/>
      <w:lvlText w:val="-"/>
      <w:lvlJc w:val="left"/>
      <w:pPr>
        <w:ind w:left="720" w:hanging="360"/>
      </w:pPr>
      <w:rPr>
        <w:rFonts w:ascii="Calibri" w:eastAsiaTheme="minorEastAsia" w:hAnsi="Calibri" w:cstheme="minorBid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F036D"/>
    <w:multiLevelType w:val="hybridMultilevel"/>
    <w:tmpl w:val="AAC6230A"/>
    <w:lvl w:ilvl="0" w:tplc="957C3CCC">
      <w:numFmt w:val="bullet"/>
      <w:lvlText w:val="-"/>
      <w:lvlJc w:val="left"/>
      <w:pPr>
        <w:ind w:left="720" w:hanging="360"/>
      </w:pPr>
      <w:rPr>
        <w:rFonts w:ascii="Calibri" w:eastAsiaTheme="minorEastAsia" w:hAnsi="Calibri" w:cstheme="minorBid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609DA"/>
    <w:multiLevelType w:val="hybridMultilevel"/>
    <w:tmpl w:val="31E47C4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4DF336D"/>
    <w:multiLevelType w:val="hybridMultilevel"/>
    <w:tmpl w:val="632C1FA8"/>
    <w:lvl w:ilvl="0" w:tplc="A9B2A0B8">
      <w:numFmt w:val="bullet"/>
      <w:lvlText w:val="-"/>
      <w:lvlJc w:val="left"/>
      <w:pPr>
        <w:ind w:left="720" w:hanging="360"/>
      </w:pPr>
      <w:rPr>
        <w:rFonts w:ascii="Calibri" w:eastAsiaTheme="minorEastAsia" w:hAnsi="Calibri" w:cstheme="minorBidi"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F210B"/>
    <w:multiLevelType w:val="hybridMultilevel"/>
    <w:tmpl w:val="F3D48D72"/>
    <w:lvl w:ilvl="0" w:tplc="0409000F">
      <w:start w:val="1"/>
      <w:numFmt w:val="decimal"/>
      <w:lvlText w:val="%1."/>
      <w:lvlJc w:val="left"/>
      <w:pPr>
        <w:ind w:left="720" w:hanging="360"/>
      </w:pPr>
      <w:rPr>
        <w:rFonts w:hint="default"/>
      </w:rPr>
    </w:lvl>
    <w:lvl w:ilvl="1" w:tplc="F2C61F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96741"/>
    <w:multiLevelType w:val="hybridMultilevel"/>
    <w:tmpl w:val="4CCCA9AC"/>
    <w:lvl w:ilvl="0" w:tplc="4AE6DC3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F0515D4"/>
    <w:multiLevelType w:val="hybridMultilevel"/>
    <w:tmpl w:val="589021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2E3497"/>
    <w:multiLevelType w:val="hybridMultilevel"/>
    <w:tmpl w:val="E3DC23D8"/>
    <w:lvl w:ilvl="0" w:tplc="17C67D42">
      <w:numFmt w:val="bullet"/>
      <w:lvlText w:val="-"/>
      <w:lvlJc w:val="left"/>
      <w:pPr>
        <w:ind w:left="720" w:hanging="360"/>
      </w:pPr>
      <w:rPr>
        <w:rFonts w:ascii="Calibri" w:eastAsiaTheme="minorEastAsia" w:hAnsi="Calibri"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408B5B6C"/>
    <w:multiLevelType w:val="hybridMultilevel"/>
    <w:tmpl w:val="31A4BD06"/>
    <w:lvl w:ilvl="0" w:tplc="46A8EF3C">
      <w:start w:val="1"/>
      <w:numFmt w:val="bullet"/>
      <w:lvlText w:val="-"/>
      <w:lvlJc w:val="left"/>
      <w:pPr>
        <w:tabs>
          <w:tab w:val="num" w:pos="720"/>
        </w:tabs>
        <w:ind w:left="720" w:hanging="360"/>
      </w:pPr>
      <w:rPr>
        <w:rFonts w:ascii="Times New Roman" w:hAnsi="Times New Roman" w:hint="default"/>
      </w:rPr>
    </w:lvl>
    <w:lvl w:ilvl="1" w:tplc="7662E7C0" w:tentative="1">
      <w:start w:val="1"/>
      <w:numFmt w:val="bullet"/>
      <w:lvlText w:val="-"/>
      <w:lvlJc w:val="left"/>
      <w:pPr>
        <w:tabs>
          <w:tab w:val="num" w:pos="1440"/>
        </w:tabs>
        <w:ind w:left="1440" w:hanging="360"/>
      </w:pPr>
      <w:rPr>
        <w:rFonts w:ascii="Times New Roman" w:hAnsi="Times New Roman" w:hint="default"/>
      </w:rPr>
    </w:lvl>
    <w:lvl w:ilvl="2" w:tplc="6184A376" w:tentative="1">
      <w:start w:val="1"/>
      <w:numFmt w:val="bullet"/>
      <w:lvlText w:val="-"/>
      <w:lvlJc w:val="left"/>
      <w:pPr>
        <w:tabs>
          <w:tab w:val="num" w:pos="2160"/>
        </w:tabs>
        <w:ind w:left="2160" w:hanging="360"/>
      </w:pPr>
      <w:rPr>
        <w:rFonts w:ascii="Times New Roman" w:hAnsi="Times New Roman" w:hint="default"/>
      </w:rPr>
    </w:lvl>
    <w:lvl w:ilvl="3" w:tplc="7EAC1DF4" w:tentative="1">
      <w:start w:val="1"/>
      <w:numFmt w:val="bullet"/>
      <w:lvlText w:val="-"/>
      <w:lvlJc w:val="left"/>
      <w:pPr>
        <w:tabs>
          <w:tab w:val="num" w:pos="2880"/>
        </w:tabs>
        <w:ind w:left="2880" w:hanging="360"/>
      </w:pPr>
      <w:rPr>
        <w:rFonts w:ascii="Times New Roman" w:hAnsi="Times New Roman" w:hint="default"/>
      </w:rPr>
    </w:lvl>
    <w:lvl w:ilvl="4" w:tplc="9934F1AA" w:tentative="1">
      <w:start w:val="1"/>
      <w:numFmt w:val="bullet"/>
      <w:lvlText w:val="-"/>
      <w:lvlJc w:val="left"/>
      <w:pPr>
        <w:tabs>
          <w:tab w:val="num" w:pos="3600"/>
        </w:tabs>
        <w:ind w:left="3600" w:hanging="360"/>
      </w:pPr>
      <w:rPr>
        <w:rFonts w:ascii="Times New Roman" w:hAnsi="Times New Roman" w:hint="default"/>
      </w:rPr>
    </w:lvl>
    <w:lvl w:ilvl="5" w:tplc="A79ED22C" w:tentative="1">
      <w:start w:val="1"/>
      <w:numFmt w:val="bullet"/>
      <w:lvlText w:val="-"/>
      <w:lvlJc w:val="left"/>
      <w:pPr>
        <w:tabs>
          <w:tab w:val="num" w:pos="4320"/>
        </w:tabs>
        <w:ind w:left="4320" w:hanging="360"/>
      </w:pPr>
      <w:rPr>
        <w:rFonts w:ascii="Times New Roman" w:hAnsi="Times New Roman" w:hint="default"/>
      </w:rPr>
    </w:lvl>
    <w:lvl w:ilvl="6" w:tplc="8A64C532" w:tentative="1">
      <w:start w:val="1"/>
      <w:numFmt w:val="bullet"/>
      <w:lvlText w:val="-"/>
      <w:lvlJc w:val="left"/>
      <w:pPr>
        <w:tabs>
          <w:tab w:val="num" w:pos="5040"/>
        </w:tabs>
        <w:ind w:left="5040" w:hanging="360"/>
      </w:pPr>
      <w:rPr>
        <w:rFonts w:ascii="Times New Roman" w:hAnsi="Times New Roman" w:hint="default"/>
      </w:rPr>
    </w:lvl>
    <w:lvl w:ilvl="7" w:tplc="C4E2B966" w:tentative="1">
      <w:start w:val="1"/>
      <w:numFmt w:val="bullet"/>
      <w:lvlText w:val="-"/>
      <w:lvlJc w:val="left"/>
      <w:pPr>
        <w:tabs>
          <w:tab w:val="num" w:pos="5760"/>
        </w:tabs>
        <w:ind w:left="5760" w:hanging="360"/>
      </w:pPr>
      <w:rPr>
        <w:rFonts w:ascii="Times New Roman" w:hAnsi="Times New Roman" w:hint="default"/>
      </w:rPr>
    </w:lvl>
    <w:lvl w:ilvl="8" w:tplc="187E15A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5CC5A14"/>
    <w:multiLevelType w:val="hybridMultilevel"/>
    <w:tmpl w:val="200A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B1DAB"/>
    <w:multiLevelType w:val="hybridMultilevel"/>
    <w:tmpl w:val="5F42CE5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60710901"/>
    <w:multiLevelType w:val="hybridMultilevel"/>
    <w:tmpl w:val="3D846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E237A"/>
    <w:multiLevelType w:val="hybridMultilevel"/>
    <w:tmpl w:val="6D083B3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17607A"/>
    <w:multiLevelType w:val="hybridMultilevel"/>
    <w:tmpl w:val="F18E668C"/>
    <w:lvl w:ilvl="0" w:tplc="9B964A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3F5741F"/>
    <w:multiLevelType w:val="hybridMultilevel"/>
    <w:tmpl w:val="5D4E0306"/>
    <w:lvl w:ilvl="0" w:tplc="0409000F">
      <w:start w:val="1"/>
      <w:numFmt w:val="decimal"/>
      <w:lvlText w:val="%1."/>
      <w:lvlJc w:val="left"/>
      <w:pPr>
        <w:ind w:left="720" w:hanging="360"/>
      </w:pPr>
      <w:rPr>
        <w:rFonts w:hint="default"/>
      </w:rPr>
    </w:lvl>
    <w:lvl w:ilvl="1" w:tplc="47A289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F5068"/>
    <w:multiLevelType w:val="hybridMultilevel"/>
    <w:tmpl w:val="E91C9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C5E4B"/>
    <w:multiLevelType w:val="hybridMultilevel"/>
    <w:tmpl w:val="45262D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768B7"/>
    <w:multiLevelType w:val="hybridMultilevel"/>
    <w:tmpl w:val="F4A4CD64"/>
    <w:lvl w:ilvl="0" w:tplc="1760FED4">
      <w:start w:val="1"/>
      <w:numFmt w:val="bullet"/>
      <w:lvlText w:val="-"/>
      <w:lvlJc w:val="left"/>
      <w:pPr>
        <w:tabs>
          <w:tab w:val="num" w:pos="720"/>
        </w:tabs>
        <w:ind w:left="720" w:hanging="360"/>
      </w:pPr>
      <w:rPr>
        <w:rFonts w:ascii="Times New Roman" w:hAnsi="Times New Roman" w:hint="default"/>
      </w:rPr>
    </w:lvl>
    <w:lvl w:ilvl="1" w:tplc="A42E29B2" w:tentative="1">
      <w:start w:val="1"/>
      <w:numFmt w:val="bullet"/>
      <w:lvlText w:val="-"/>
      <w:lvlJc w:val="left"/>
      <w:pPr>
        <w:tabs>
          <w:tab w:val="num" w:pos="1440"/>
        </w:tabs>
        <w:ind w:left="1440" w:hanging="360"/>
      </w:pPr>
      <w:rPr>
        <w:rFonts w:ascii="Times New Roman" w:hAnsi="Times New Roman" w:hint="default"/>
      </w:rPr>
    </w:lvl>
    <w:lvl w:ilvl="2" w:tplc="12CEEB38" w:tentative="1">
      <w:start w:val="1"/>
      <w:numFmt w:val="bullet"/>
      <w:lvlText w:val="-"/>
      <w:lvlJc w:val="left"/>
      <w:pPr>
        <w:tabs>
          <w:tab w:val="num" w:pos="2160"/>
        </w:tabs>
        <w:ind w:left="2160" w:hanging="360"/>
      </w:pPr>
      <w:rPr>
        <w:rFonts w:ascii="Times New Roman" w:hAnsi="Times New Roman" w:hint="default"/>
      </w:rPr>
    </w:lvl>
    <w:lvl w:ilvl="3" w:tplc="732CF574" w:tentative="1">
      <w:start w:val="1"/>
      <w:numFmt w:val="bullet"/>
      <w:lvlText w:val="-"/>
      <w:lvlJc w:val="left"/>
      <w:pPr>
        <w:tabs>
          <w:tab w:val="num" w:pos="2880"/>
        </w:tabs>
        <w:ind w:left="2880" w:hanging="360"/>
      </w:pPr>
      <w:rPr>
        <w:rFonts w:ascii="Times New Roman" w:hAnsi="Times New Roman" w:hint="default"/>
      </w:rPr>
    </w:lvl>
    <w:lvl w:ilvl="4" w:tplc="FFD8B656" w:tentative="1">
      <w:start w:val="1"/>
      <w:numFmt w:val="bullet"/>
      <w:lvlText w:val="-"/>
      <w:lvlJc w:val="left"/>
      <w:pPr>
        <w:tabs>
          <w:tab w:val="num" w:pos="3600"/>
        </w:tabs>
        <w:ind w:left="3600" w:hanging="360"/>
      </w:pPr>
      <w:rPr>
        <w:rFonts w:ascii="Times New Roman" w:hAnsi="Times New Roman" w:hint="default"/>
      </w:rPr>
    </w:lvl>
    <w:lvl w:ilvl="5" w:tplc="A1FE2082" w:tentative="1">
      <w:start w:val="1"/>
      <w:numFmt w:val="bullet"/>
      <w:lvlText w:val="-"/>
      <w:lvlJc w:val="left"/>
      <w:pPr>
        <w:tabs>
          <w:tab w:val="num" w:pos="4320"/>
        </w:tabs>
        <w:ind w:left="4320" w:hanging="360"/>
      </w:pPr>
      <w:rPr>
        <w:rFonts w:ascii="Times New Roman" w:hAnsi="Times New Roman" w:hint="default"/>
      </w:rPr>
    </w:lvl>
    <w:lvl w:ilvl="6" w:tplc="74488CB0" w:tentative="1">
      <w:start w:val="1"/>
      <w:numFmt w:val="bullet"/>
      <w:lvlText w:val="-"/>
      <w:lvlJc w:val="left"/>
      <w:pPr>
        <w:tabs>
          <w:tab w:val="num" w:pos="5040"/>
        </w:tabs>
        <w:ind w:left="5040" w:hanging="360"/>
      </w:pPr>
      <w:rPr>
        <w:rFonts w:ascii="Times New Roman" w:hAnsi="Times New Roman" w:hint="default"/>
      </w:rPr>
    </w:lvl>
    <w:lvl w:ilvl="7" w:tplc="DE3EA712" w:tentative="1">
      <w:start w:val="1"/>
      <w:numFmt w:val="bullet"/>
      <w:lvlText w:val="-"/>
      <w:lvlJc w:val="left"/>
      <w:pPr>
        <w:tabs>
          <w:tab w:val="num" w:pos="5760"/>
        </w:tabs>
        <w:ind w:left="5760" w:hanging="360"/>
      </w:pPr>
      <w:rPr>
        <w:rFonts w:ascii="Times New Roman" w:hAnsi="Times New Roman" w:hint="default"/>
      </w:rPr>
    </w:lvl>
    <w:lvl w:ilvl="8" w:tplc="C870F09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A2E00E5"/>
    <w:multiLevelType w:val="hybridMultilevel"/>
    <w:tmpl w:val="DF30BF24"/>
    <w:lvl w:ilvl="0" w:tplc="3BFCBC36">
      <w:start w:val="1"/>
      <w:numFmt w:val="bullet"/>
      <w:lvlText w:val="•"/>
      <w:lvlJc w:val="left"/>
      <w:pPr>
        <w:tabs>
          <w:tab w:val="num" w:pos="259"/>
        </w:tabs>
        <w:ind w:left="259" w:hanging="360"/>
      </w:pPr>
      <w:rPr>
        <w:rFonts w:ascii="Arial" w:hAnsi="Arial" w:hint="default"/>
      </w:rPr>
    </w:lvl>
    <w:lvl w:ilvl="1" w:tplc="DD8A775C" w:tentative="1">
      <w:start w:val="1"/>
      <w:numFmt w:val="bullet"/>
      <w:lvlText w:val="•"/>
      <w:lvlJc w:val="left"/>
      <w:pPr>
        <w:tabs>
          <w:tab w:val="num" w:pos="979"/>
        </w:tabs>
        <w:ind w:left="979" w:hanging="360"/>
      </w:pPr>
      <w:rPr>
        <w:rFonts w:ascii="Arial" w:hAnsi="Arial" w:hint="default"/>
      </w:rPr>
    </w:lvl>
    <w:lvl w:ilvl="2" w:tplc="7A32448E" w:tentative="1">
      <w:start w:val="1"/>
      <w:numFmt w:val="bullet"/>
      <w:lvlText w:val="•"/>
      <w:lvlJc w:val="left"/>
      <w:pPr>
        <w:tabs>
          <w:tab w:val="num" w:pos="1699"/>
        </w:tabs>
        <w:ind w:left="1699" w:hanging="360"/>
      </w:pPr>
      <w:rPr>
        <w:rFonts w:ascii="Arial" w:hAnsi="Arial" w:hint="default"/>
      </w:rPr>
    </w:lvl>
    <w:lvl w:ilvl="3" w:tplc="4C84FBC2" w:tentative="1">
      <w:start w:val="1"/>
      <w:numFmt w:val="bullet"/>
      <w:lvlText w:val="•"/>
      <w:lvlJc w:val="left"/>
      <w:pPr>
        <w:tabs>
          <w:tab w:val="num" w:pos="2419"/>
        </w:tabs>
        <w:ind w:left="2419" w:hanging="360"/>
      </w:pPr>
      <w:rPr>
        <w:rFonts w:ascii="Arial" w:hAnsi="Arial" w:hint="default"/>
      </w:rPr>
    </w:lvl>
    <w:lvl w:ilvl="4" w:tplc="CBBC5E8E" w:tentative="1">
      <w:start w:val="1"/>
      <w:numFmt w:val="bullet"/>
      <w:lvlText w:val="•"/>
      <w:lvlJc w:val="left"/>
      <w:pPr>
        <w:tabs>
          <w:tab w:val="num" w:pos="3139"/>
        </w:tabs>
        <w:ind w:left="3139" w:hanging="360"/>
      </w:pPr>
      <w:rPr>
        <w:rFonts w:ascii="Arial" w:hAnsi="Arial" w:hint="default"/>
      </w:rPr>
    </w:lvl>
    <w:lvl w:ilvl="5" w:tplc="08A2782E" w:tentative="1">
      <w:start w:val="1"/>
      <w:numFmt w:val="bullet"/>
      <w:lvlText w:val="•"/>
      <w:lvlJc w:val="left"/>
      <w:pPr>
        <w:tabs>
          <w:tab w:val="num" w:pos="3859"/>
        </w:tabs>
        <w:ind w:left="3859" w:hanging="360"/>
      </w:pPr>
      <w:rPr>
        <w:rFonts w:ascii="Arial" w:hAnsi="Arial" w:hint="default"/>
      </w:rPr>
    </w:lvl>
    <w:lvl w:ilvl="6" w:tplc="10642F2C" w:tentative="1">
      <w:start w:val="1"/>
      <w:numFmt w:val="bullet"/>
      <w:lvlText w:val="•"/>
      <w:lvlJc w:val="left"/>
      <w:pPr>
        <w:tabs>
          <w:tab w:val="num" w:pos="4579"/>
        </w:tabs>
        <w:ind w:left="4579" w:hanging="360"/>
      </w:pPr>
      <w:rPr>
        <w:rFonts w:ascii="Arial" w:hAnsi="Arial" w:hint="default"/>
      </w:rPr>
    </w:lvl>
    <w:lvl w:ilvl="7" w:tplc="2E862E7A" w:tentative="1">
      <w:start w:val="1"/>
      <w:numFmt w:val="bullet"/>
      <w:lvlText w:val="•"/>
      <w:lvlJc w:val="left"/>
      <w:pPr>
        <w:tabs>
          <w:tab w:val="num" w:pos="5299"/>
        </w:tabs>
        <w:ind w:left="5299" w:hanging="360"/>
      </w:pPr>
      <w:rPr>
        <w:rFonts w:ascii="Arial" w:hAnsi="Arial" w:hint="default"/>
      </w:rPr>
    </w:lvl>
    <w:lvl w:ilvl="8" w:tplc="65DAB14E" w:tentative="1">
      <w:start w:val="1"/>
      <w:numFmt w:val="bullet"/>
      <w:lvlText w:val="•"/>
      <w:lvlJc w:val="left"/>
      <w:pPr>
        <w:tabs>
          <w:tab w:val="num" w:pos="6019"/>
        </w:tabs>
        <w:ind w:left="6019" w:hanging="360"/>
      </w:pPr>
      <w:rPr>
        <w:rFonts w:ascii="Arial" w:hAnsi="Arial" w:hint="default"/>
      </w:rPr>
    </w:lvl>
  </w:abstractNum>
  <w:num w:numId="1">
    <w:abstractNumId w:val="16"/>
  </w:num>
  <w:num w:numId="2">
    <w:abstractNumId w:val="27"/>
  </w:num>
  <w:num w:numId="3">
    <w:abstractNumId w:val="8"/>
  </w:num>
  <w:num w:numId="4">
    <w:abstractNumId w:val="21"/>
  </w:num>
  <w:num w:numId="5">
    <w:abstractNumId w:val="18"/>
  </w:num>
  <w:num w:numId="6">
    <w:abstractNumId w:val="4"/>
  </w:num>
  <w:num w:numId="7">
    <w:abstractNumId w:val="1"/>
  </w:num>
  <w:num w:numId="8">
    <w:abstractNumId w:val="7"/>
  </w:num>
  <w:num w:numId="9">
    <w:abstractNumId w:val="12"/>
  </w:num>
  <w:num w:numId="10">
    <w:abstractNumId w:val="28"/>
  </w:num>
  <w:num w:numId="11">
    <w:abstractNumId w:val="19"/>
  </w:num>
  <w:num w:numId="12">
    <w:abstractNumId w:val="29"/>
  </w:num>
  <w:num w:numId="13">
    <w:abstractNumId w:val="11"/>
  </w:num>
  <w:num w:numId="14">
    <w:abstractNumId w:val="14"/>
  </w:num>
  <w:num w:numId="15">
    <w:abstractNumId w:val="26"/>
  </w:num>
  <w:num w:numId="16">
    <w:abstractNumId w:val="17"/>
  </w:num>
  <w:num w:numId="17">
    <w:abstractNumId w:val="22"/>
  </w:num>
  <w:num w:numId="18">
    <w:abstractNumId w:val="9"/>
  </w:num>
  <w:num w:numId="19">
    <w:abstractNumId w:val="13"/>
  </w:num>
  <w:num w:numId="20">
    <w:abstractNumId w:val="6"/>
  </w:num>
  <w:num w:numId="21">
    <w:abstractNumId w:val="2"/>
  </w:num>
  <w:num w:numId="22">
    <w:abstractNumId w:val="23"/>
  </w:num>
  <w:num w:numId="23">
    <w:abstractNumId w:val="25"/>
  </w:num>
  <w:num w:numId="24">
    <w:abstractNumId w:val="5"/>
  </w:num>
  <w:num w:numId="25">
    <w:abstractNumId w:val="10"/>
  </w:num>
  <w:num w:numId="26">
    <w:abstractNumId w:val="3"/>
  </w:num>
  <w:num w:numId="27">
    <w:abstractNumId w:val="20"/>
  </w:num>
  <w:num w:numId="28">
    <w:abstractNumId w:val="15"/>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2E"/>
    <w:rsid w:val="00000CBC"/>
    <w:rsid w:val="00010F85"/>
    <w:rsid w:val="00020399"/>
    <w:rsid w:val="00023778"/>
    <w:rsid w:val="00033FC8"/>
    <w:rsid w:val="00035573"/>
    <w:rsid w:val="0006058D"/>
    <w:rsid w:val="0007014B"/>
    <w:rsid w:val="00071CEE"/>
    <w:rsid w:val="00074803"/>
    <w:rsid w:val="00081904"/>
    <w:rsid w:val="00083397"/>
    <w:rsid w:val="000972B7"/>
    <w:rsid w:val="000A31D1"/>
    <w:rsid w:val="000C62E1"/>
    <w:rsid w:val="000C6A0B"/>
    <w:rsid w:val="000D0272"/>
    <w:rsid w:val="000E080B"/>
    <w:rsid w:val="000E2B36"/>
    <w:rsid w:val="000E5339"/>
    <w:rsid w:val="0010268F"/>
    <w:rsid w:val="00115F83"/>
    <w:rsid w:val="00124E2E"/>
    <w:rsid w:val="0013288C"/>
    <w:rsid w:val="001378F4"/>
    <w:rsid w:val="00145562"/>
    <w:rsid w:val="00173488"/>
    <w:rsid w:val="0017513E"/>
    <w:rsid w:val="00184561"/>
    <w:rsid w:val="001861E9"/>
    <w:rsid w:val="001864E5"/>
    <w:rsid w:val="00191654"/>
    <w:rsid w:val="001B111B"/>
    <w:rsid w:val="001B45E9"/>
    <w:rsid w:val="001C01FA"/>
    <w:rsid w:val="001C3B30"/>
    <w:rsid w:val="001C6F9E"/>
    <w:rsid w:val="001F2E47"/>
    <w:rsid w:val="00200653"/>
    <w:rsid w:val="002009B9"/>
    <w:rsid w:val="002133A9"/>
    <w:rsid w:val="0021653C"/>
    <w:rsid w:val="00223AF9"/>
    <w:rsid w:val="00240B0C"/>
    <w:rsid w:val="00246CC4"/>
    <w:rsid w:val="00253FFF"/>
    <w:rsid w:val="002614F4"/>
    <w:rsid w:val="002636D3"/>
    <w:rsid w:val="00284F14"/>
    <w:rsid w:val="00290F83"/>
    <w:rsid w:val="002A147F"/>
    <w:rsid w:val="002A68D3"/>
    <w:rsid w:val="002B0772"/>
    <w:rsid w:val="002B1472"/>
    <w:rsid w:val="002B6327"/>
    <w:rsid w:val="002C1B58"/>
    <w:rsid w:val="002C4C59"/>
    <w:rsid w:val="002C52E7"/>
    <w:rsid w:val="002D0AFC"/>
    <w:rsid w:val="002F2B4D"/>
    <w:rsid w:val="003238F3"/>
    <w:rsid w:val="00333B6F"/>
    <w:rsid w:val="00354537"/>
    <w:rsid w:val="00354C07"/>
    <w:rsid w:val="003656AA"/>
    <w:rsid w:val="00365BB6"/>
    <w:rsid w:val="00375B82"/>
    <w:rsid w:val="00377BFE"/>
    <w:rsid w:val="0038616D"/>
    <w:rsid w:val="003C04D3"/>
    <w:rsid w:val="003C171B"/>
    <w:rsid w:val="003C3E19"/>
    <w:rsid w:val="003D76C3"/>
    <w:rsid w:val="003F5395"/>
    <w:rsid w:val="003F7715"/>
    <w:rsid w:val="004002C7"/>
    <w:rsid w:val="0041039D"/>
    <w:rsid w:val="00440079"/>
    <w:rsid w:val="00441BBA"/>
    <w:rsid w:val="0045063F"/>
    <w:rsid w:val="0045202E"/>
    <w:rsid w:val="004566AD"/>
    <w:rsid w:val="00462C0B"/>
    <w:rsid w:val="00463372"/>
    <w:rsid w:val="00470724"/>
    <w:rsid w:val="004708D4"/>
    <w:rsid w:val="00471ABD"/>
    <w:rsid w:val="004806D9"/>
    <w:rsid w:val="00497D99"/>
    <w:rsid w:val="004A7FBC"/>
    <w:rsid w:val="004B58EF"/>
    <w:rsid w:val="004B7BBF"/>
    <w:rsid w:val="004C07E1"/>
    <w:rsid w:val="004C20A9"/>
    <w:rsid w:val="004C6609"/>
    <w:rsid w:val="004D27AC"/>
    <w:rsid w:val="004D5068"/>
    <w:rsid w:val="00503181"/>
    <w:rsid w:val="00513A56"/>
    <w:rsid w:val="00514D59"/>
    <w:rsid w:val="00517C60"/>
    <w:rsid w:val="00530544"/>
    <w:rsid w:val="00532FD4"/>
    <w:rsid w:val="00533A21"/>
    <w:rsid w:val="005460FE"/>
    <w:rsid w:val="00555CDC"/>
    <w:rsid w:val="0056092E"/>
    <w:rsid w:val="0056164C"/>
    <w:rsid w:val="00563FEC"/>
    <w:rsid w:val="00570AC2"/>
    <w:rsid w:val="00583EB7"/>
    <w:rsid w:val="00596A5A"/>
    <w:rsid w:val="00597AF4"/>
    <w:rsid w:val="005A1B7F"/>
    <w:rsid w:val="005A1F3D"/>
    <w:rsid w:val="005B5E67"/>
    <w:rsid w:val="005B6711"/>
    <w:rsid w:val="005B71F8"/>
    <w:rsid w:val="005D27B1"/>
    <w:rsid w:val="005E262C"/>
    <w:rsid w:val="005E4404"/>
    <w:rsid w:val="005E70F0"/>
    <w:rsid w:val="00601110"/>
    <w:rsid w:val="00605C10"/>
    <w:rsid w:val="006159BD"/>
    <w:rsid w:val="00625CA5"/>
    <w:rsid w:val="0063074C"/>
    <w:rsid w:val="00631D0D"/>
    <w:rsid w:val="00641454"/>
    <w:rsid w:val="00642B16"/>
    <w:rsid w:val="0065720B"/>
    <w:rsid w:val="00675212"/>
    <w:rsid w:val="006A44EF"/>
    <w:rsid w:val="006A7022"/>
    <w:rsid w:val="006B587E"/>
    <w:rsid w:val="006B606F"/>
    <w:rsid w:val="006C7DB1"/>
    <w:rsid w:val="006F052F"/>
    <w:rsid w:val="006F72A2"/>
    <w:rsid w:val="007079C2"/>
    <w:rsid w:val="00712EA0"/>
    <w:rsid w:val="0071721D"/>
    <w:rsid w:val="00717749"/>
    <w:rsid w:val="007331B9"/>
    <w:rsid w:val="00741B2B"/>
    <w:rsid w:val="00755D2E"/>
    <w:rsid w:val="00757F34"/>
    <w:rsid w:val="0076380B"/>
    <w:rsid w:val="00763AA9"/>
    <w:rsid w:val="00783686"/>
    <w:rsid w:val="00794C9B"/>
    <w:rsid w:val="007D6E5B"/>
    <w:rsid w:val="008071E0"/>
    <w:rsid w:val="00811550"/>
    <w:rsid w:val="00816DBC"/>
    <w:rsid w:val="00833F73"/>
    <w:rsid w:val="008350E4"/>
    <w:rsid w:val="008449E9"/>
    <w:rsid w:val="0084594F"/>
    <w:rsid w:val="008701F1"/>
    <w:rsid w:val="008728BB"/>
    <w:rsid w:val="0088166F"/>
    <w:rsid w:val="0088252A"/>
    <w:rsid w:val="00890E6C"/>
    <w:rsid w:val="008962E6"/>
    <w:rsid w:val="008A42DC"/>
    <w:rsid w:val="008D160E"/>
    <w:rsid w:val="008D52E9"/>
    <w:rsid w:val="008E24F8"/>
    <w:rsid w:val="008E4F36"/>
    <w:rsid w:val="008F174B"/>
    <w:rsid w:val="008F4E27"/>
    <w:rsid w:val="008F5689"/>
    <w:rsid w:val="009006AA"/>
    <w:rsid w:val="00901EAC"/>
    <w:rsid w:val="009031E0"/>
    <w:rsid w:val="00906A29"/>
    <w:rsid w:val="00912949"/>
    <w:rsid w:val="009134C9"/>
    <w:rsid w:val="00913C3B"/>
    <w:rsid w:val="0093220E"/>
    <w:rsid w:val="00932E76"/>
    <w:rsid w:val="00933F88"/>
    <w:rsid w:val="00970BBD"/>
    <w:rsid w:val="009A1701"/>
    <w:rsid w:val="009A5574"/>
    <w:rsid w:val="009B12C0"/>
    <w:rsid w:val="009B54A9"/>
    <w:rsid w:val="009B7719"/>
    <w:rsid w:val="009D2571"/>
    <w:rsid w:val="009D556F"/>
    <w:rsid w:val="009F09B3"/>
    <w:rsid w:val="00A03197"/>
    <w:rsid w:val="00A03774"/>
    <w:rsid w:val="00A166E1"/>
    <w:rsid w:val="00A33481"/>
    <w:rsid w:val="00A33F17"/>
    <w:rsid w:val="00A37B1A"/>
    <w:rsid w:val="00A50E44"/>
    <w:rsid w:val="00A67ABD"/>
    <w:rsid w:val="00A72B14"/>
    <w:rsid w:val="00A94179"/>
    <w:rsid w:val="00A95F04"/>
    <w:rsid w:val="00AA5641"/>
    <w:rsid w:val="00AA7867"/>
    <w:rsid w:val="00AB7C70"/>
    <w:rsid w:val="00AC11B7"/>
    <w:rsid w:val="00AD5AC3"/>
    <w:rsid w:val="00AD74D5"/>
    <w:rsid w:val="00AE4EB1"/>
    <w:rsid w:val="00AF64B4"/>
    <w:rsid w:val="00B047BC"/>
    <w:rsid w:val="00B0497A"/>
    <w:rsid w:val="00B16EAC"/>
    <w:rsid w:val="00B379F1"/>
    <w:rsid w:val="00B41977"/>
    <w:rsid w:val="00B53AA7"/>
    <w:rsid w:val="00B72C6A"/>
    <w:rsid w:val="00B834AC"/>
    <w:rsid w:val="00BB1876"/>
    <w:rsid w:val="00BB538B"/>
    <w:rsid w:val="00BC6541"/>
    <w:rsid w:val="00BD1873"/>
    <w:rsid w:val="00BE2CC5"/>
    <w:rsid w:val="00BE6735"/>
    <w:rsid w:val="00BF2F07"/>
    <w:rsid w:val="00BF6CE4"/>
    <w:rsid w:val="00C3355E"/>
    <w:rsid w:val="00C34F17"/>
    <w:rsid w:val="00C35ACD"/>
    <w:rsid w:val="00C42A94"/>
    <w:rsid w:val="00C542A4"/>
    <w:rsid w:val="00C54B8B"/>
    <w:rsid w:val="00C577C4"/>
    <w:rsid w:val="00C63330"/>
    <w:rsid w:val="00C66AD9"/>
    <w:rsid w:val="00C87659"/>
    <w:rsid w:val="00C90CB1"/>
    <w:rsid w:val="00CA21CB"/>
    <w:rsid w:val="00CC02A3"/>
    <w:rsid w:val="00CC7AE4"/>
    <w:rsid w:val="00CF6B0D"/>
    <w:rsid w:val="00D00F4E"/>
    <w:rsid w:val="00D137D1"/>
    <w:rsid w:val="00D24C98"/>
    <w:rsid w:val="00D27595"/>
    <w:rsid w:val="00D328B0"/>
    <w:rsid w:val="00D34195"/>
    <w:rsid w:val="00D40487"/>
    <w:rsid w:val="00D62ED7"/>
    <w:rsid w:val="00D711BB"/>
    <w:rsid w:val="00D77913"/>
    <w:rsid w:val="00D80702"/>
    <w:rsid w:val="00D809AF"/>
    <w:rsid w:val="00D85142"/>
    <w:rsid w:val="00D87DB9"/>
    <w:rsid w:val="00D92E43"/>
    <w:rsid w:val="00D95D0C"/>
    <w:rsid w:val="00DB0641"/>
    <w:rsid w:val="00DB0691"/>
    <w:rsid w:val="00DE078D"/>
    <w:rsid w:val="00DF7C9B"/>
    <w:rsid w:val="00E167FB"/>
    <w:rsid w:val="00E335A5"/>
    <w:rsid w:val="00E362F7"/>
    <w:rsid w:val="00E4795D"/>
    <w:rsid w:val="00E65898"/>
    <w:rsid w:val="00E73143"/>
    <w:rsid w:val="00E83536"/>
    <w:rsid w:val="00E97B12"/>
    <w:rsid w:val="00EA14ED"/>
    <w:rsid w:val="00EA4E87"/>
    <w:rsid w:val="00EA5391"/>
    <w:rsid w:val="00EA653C"/>
    <w:rsid w:val="00EB31D6"/>
    <w:rsid w:val="00EB6BB1"/>
    <w:rsid w:val="00ED259B"/>
    <w:rsid w:val="00ED2BD3"/>
    <w:rsid w:val="00EE08C6"/>
    <w:rsid w:val="00EE30F0"/>
    <w:rsid w:val="00F057E6"/>
    <w:rsid w:val="00F216A5"/>
    <w:rsid w:val="00F219A4"/>
    <w:rsid w:val="00F366EB"/>
    <w:rsid w:val="00F42934"/>
    <w:rsid w:val="00F42D61"/>
    <w:rsid w:val="00F751E0"/>
    <w:rsid w:val="00F80B7E"/>
    <w:rsid w:val="00F909A9"/>
    <w:rsid w:val="00F91AE0"/>
    <w:rsid w:val="00FA15E7"/>
    <w:rsid w:val="00FB1F7B"/>
    <w:rsid w:val="00FB4AE8"/>
    <w:rsid w:val="00FD0966"/>
    <w:rsid w:val="00FD1415"/>
    <w:rsid w:val="00FD1617"/>
    <w:rsid w:val="00FD6515"/>
    <w:rsid w:val="00FF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646C"/>
  <w15:docId w15:val="{1F8686FB-9E31-4380-8E99-6216A021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07"/>
    <w:rPr>
      <w:i/>
      <w:iCs/>
      <w:sz w:val="20"/>
      <w:szCs w:val="20"/>
    </w:rPr>
  </w:style>
  <w:style w:type="paragraph" w:styleId="Heading1">
    <w:name w:val="heading 1"/>
    <w:basedOn w:val="Normal"/>
    <w:next w:val="Normal"/>
    <w:link w:val="Heading1Char"/>
    <w:uiPriority w:val="9"/>
    <w:qFormat/>
    <w:rsid w:val="00354C0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354C0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354C0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354C0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354C0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354C0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354C0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354C0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354C0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C0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54C07"/>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1Char">
    <w:name w:val="Heading 1 Char"/>
    <w:basedOn w:val="DefaultParagraphFont"/>
    <w:link w:val="Heading1"/>
    <w:uiPriority w:val="9"/>
    <w:rsid w:val="00354C0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354C0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54C0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54C0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54C0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54C0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54C0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54C0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54C0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54C07"/>
    <w:rPr>
      <w:b/>
      <w:bCs/>
      <w:color w:val="943634" w:themeColor="accent2" w:themeShade="BF"/>
      <w:sz w:val="18"/>
      <w:szCs w:val="18"/>
    </w:rPr>
  </w:style>
  <w:style w:type="paragraph" w:styleId="Subtitle">
    <w:name w:val="Subtitle"/>
    <w:basedOn w:val="Normal"/>
    <w:next w:val="Normal"/>
    <w:link w:val="SubtitleChar"/>
    <w:uiPriority w:val="11"/>
    <w:qFormat/>
    <w:rsid w:val="00354C0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354C0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54C07"/>
    <w:rPr>
      <w:b/>
      <w:bCs/>
      <w:spacing w:val="0"/>
    </w:rPr>
  </w:style>
  <w:style w:type="character" w:styleId="Emphasis">
    <w:name w:val="Emphasis"/>
    <w:uiPriority w:val="20"/>
    <w:qFormat/>
    <w:rsid w:val="00354C0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54C07"/>
    <w:pPr>
      <w:spacing w:after="0" w:line="240" w:lineRule="auto"/>
    </w:pPr>
  </w:style>
  <w:style w:type="paragraph" w:styleId="ListParagraph">
    <w:name w:val="List Paragraph"/>
    <w:basedOn w:val="Normal"/>
    <w:uiPriority w:val="34"/>
    <w:qFormat/>
    <w:rsid w:val="00354C07"/>
    <w:pPr>
      <w:ind w:left="720"/>
      <w:contextualSpacing/>
    </w:pPr>
  </w:style>
  <w:style w:type="paragraph" w:styleId="Quote">
    <w:name w:val="Quote"/>
    <w:basedOn w:val="Normal"/>
    <w:next w:val="Normal"/>
    <w:link w:val="QuoteChar"/>
    <w:uiPriority w:val="29"/>
    <w:qFormat/>
    <w:rsid w:val="00354C07"/>
    <w:rPr>
      <w:i w:val="0"/>
      <w:iCs w:val="0"/>
      <w:color w:val="943634" w:themeColor="accent2" w:themeShade="BF"/>
    </w:rPr>
  </w:style>
  <w:style w:type="character" w:customStyle="1" w:styleId="QuoteChar">
    <w:name w:val="Quote Char"/>
    <w:basedOn w:val="DefaultParagraphFont"/>
    <w:link w:val="Quote"/>
    <w:uiPriority w:val="29"/>
    <w:rsid w:val="00354C07"/>
    <w:rPr>
      <w:color w:val="943634" w:themeColor="accent2" w:themeShade="BF"/>
      <w:sz w:val="20"/>
      <w:szCs w:val="20"/>
    </w:rPr>
  </w:style>
  <w:style w:type="paragraph" w:styleId="IntenseQuote">
    <w:name w:val="Intense Quote"/>
    <w:basedOn w:val="Normal"/>
    <w:next w:val="Normal"/>
    <w:link w:val="IntenseQuoteChar"/>
    <w:uiPriority w:val="30"/>
    <w:qFormat/>
    <w:rsid w:val="00354C0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354C0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54C07"/>
    <w:rPr>
      <w:rFonts w:asciiTheme="majorHAnsi" w:eastAsiaTheme="majorEastAsia" w:hAnsiTheme="majorHAnsi" w:cstheme="majorBidi"/>
      <w:i/>
      <w:iCs/>
      <w:color w:val="C0504D" w:themeColor="accent2"/>
    </w:rPr>
  </w:style>
  <w:style w:type="character" w:styleId="IntenseEmphasis">
    <w:name w:val="Intense Emphasis"/>
    <w:uiPriority w:val="21"/>
    <w:qFormat/>
    <w:rsid w:val="00354C0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54C07"/>
    <w:rPr>
      <w:i/>
      <w:iCs/>
      <w:smallCaps/>
      <w:color w:val="C0504D" w:themeColor="accent2"/>
      <w:u w:color="C0504D" w:themeColor="accent2"/>
    </w:rPr>
  </w:style>
  <w:style w:type="character" w:styleId="IntenseReference">
    <w:name w:val="Intense Reference"/>
    <w:uiPriority w:val="32"/>
    <w:qFormat/>
    <w:rsid w:val="00354C07"/>
    <w:rPr>
      <w:b/>
      <w:bCs/>
      <w:i/>
      <w:iCs/>
      <w:smallCaps/>
      <w:color w:val="C0504D" w:themeColor="accent2"/>
      <w:u w:color="C0504D" w:themeColor="accent2"/>
    </w:rPr>
  </w:style>
  <w:style w:type="character" w:styleId="BookTitle">
    <w:name w:val="Book Title"/>
    <w:uiPriority w:val="33"/>
    <w:qFormat/>
    <w:rsid w:val="00354C0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54C07"/>
    <w:pPr>
      <w:outlineLvl w:val="9"/>
    </w:pPr>
  </w:style>
  <w:style w:type="character" w:styleId="Hyperlink">
    <w:name w:val="Hyperlink"/>
    <w:uiPriority w:val="99"/>
    <w:unhideWhenUsed/>
    <w:rsid w:val="000C6A0B"/>
    <w:rPr>
      <w:color w:val="0000FF"/>
      <w:u w:val="single"/>
    </w:rPr>
  </w:style>
  <w:style w:type="paragraph" w:styleId="BalloonText">
    <w:name w:val="Balloon Text"/>
    <w:basedOn w:val="Normal"/>
    <w:link w:val="BalloonTextChar"/>
    <w:uiPriority w:val="99"/>
    <w:semiHidden/>
    <w:unhideWhenUsed/>
    <w:rsid w:val="000C6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0B"/>
    <w:rPr>
      <w:rFonts w:ascii="Tahoma" w:hAnsi="Tahoma" w:cs="Tahoma"/>
      <w:i/>
      <w:iCs/>
      <w:sz w:val="16"/>
      <w:szCs w:val="16"/>
    </w:rPr>
  </w:style>
  <w:style w:type="paragraph" w:styleId="NormalWeb">
    <w:name w:val="Normal (Web)"/>
    <w:basedOn w:val="Normal"/>
    <w:link w:val="NormalWebChar"/>
    <w:uiPriority w:val="99"/>
    <w:unhideWhenUsed/>
    <w:rsid w:val="00BF2F07"/>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customStyle="1" w:styleId="NormalWebChar">
    <w:name w:val="Normal (Web) Char"/>
    <w:link w:val="NormalWeb"/>
    <w:uiPriority w:val="99"/>
    <w:locked/>
    <w:rsid w:val="006A44EF"/>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C3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F17"/>
    <w:rPr>
      <w:i/>
      <w:iCs/>
      <w:sz w:val="20"/>
      <w:szCs w:val="20"/>
    </w:rPr>
  </w:style>
  <w:style w:type="paragraph" w:styleId="Footer">
    <w:name w:val="footer"/>
    <w:basedOn w:val="Normal"/>
    <w:link w:val="FooterChar"/>
    <w:uiPriority w:val="99"/>
    <w:unhideWhenUsed/>
    <w:rsid w:val="00C3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F17"/>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987">
      <w:bodyDiv w:val="1"/>
      <w:marLeft w:val="0"/>
      <w:marRight w:val="0"/>
      <w:marTop w:val="0"/>
      <w:marBottom w:val="0"/>
      <w:divBdr>
        <w:top w:val="none" w:sz="0" w:space="0" w:color="auto"/>
        <w:left w:val="none" w:sz="0" w:space="0" w:color="auto"/>
        <w:bottom w:val="none" w:sz="0" w:space="0" w:color="auto"/>
        <w:right w:val="none" w:sz="0" w:space="0" w:color="auto"/>
      </w:divBdr>
    </w:div>
    <w:div w:id="88426474">
      <w:bodyDiv w:val="1"/>
      <w:marLeft w:val="0"/>
      <w:marRight w:val="0"/>
      <w:marTop w:val="0"/>
      <w:marBottom w:val="0"/>
      <w:divBdr>
        <w:top w:val="none" w:sz="0" w:space="0" w:color="auto"/>
        <w:left w:val="none" w:sz="0" w:space="0" w:color="auto"/>
        <w:bottom w:val="none" w:sz="0" w:space="0" w:color="auto"/>
        <w:right w:val="none" w:sz="0" w:space="0" w:color="auto"/>
      </w:divBdr>
    </w:div>
    <w:div w:id="148715976">
      <w:bodyDiv w:val="1"/>
      <w:marLeft w:val="0"/>
      <w:marRight w:val="0"/>
      <w:marTop w:val="0"/>
      <w:marBottom w:val="0"/>
      <w:divBdr>
        <w:top w:val="none" w:sz="0" w:space="0" w:color="auto"/>
        <w:left w:val="none" w:sz="0" w:space="0" w:color="auto"/>
        <w:bottom w:val="none" w:sz="0" w:space="0" w:color="auto"/>
        <w:right w:val="none" w:sz="0" w:space="0" w:color="auto"/>
      </w:divBdr>
    </w:div>
    <w:div w:id="400713370">
      <w:bodyDiv w:val="1"/>
      <w:marLeft w:val="0"/>
      <w:marRight w:val="0"/>
      <w:marTop w:val="0"/>
      <w:marBottom w:val="0"/>
      <w:divBdr>
        <w:top w:val="none" w:sz="0" w:space="0" w:color="auto"/>
        <w:left w:val="none" w:sz="0" w:space="0" w:color="auto"/>
        <w:bottom w:val="none" w:sz="0" w:space="0" w:color="auto"/>
        <w:right w:val="none" w:sz="0" w:space="0" w:color="auto"/>
      </w:divBdr>
    </w:div>
    <w:div w:id="409500903">
      <w:bodyDiv w:val="1"/>
      <w:marLeft w:val="0"/>
      <w:marRight w:val="0"/>
      <w:marTop w:val="0"/>
      <w:marBottom w:val="0"/>
      <w:divBdr>
        <w:top w:val="none" w:sz="0" w:space="0" w:color="auto"/>
        <w:left w:val="none" w:sz="0" w:space="0" w:color="auto"/>
        <w:bottom w:val="none" w:sz="0" w:space="0" w:color="auto"/>
        <w:right w:val="none" w:sz="0" w:space="0" w:color="auto"/>
      </w:divBdr>
    </w:div>
    <w:div w:id="507251746">
      <w:bodyDiv w:val="1"/>
      <w:marLeft w:val="0"/>
      <w:marRight w:val="0"/>
      <w:marTop w:val="0"/>
      <w:marBottom w:val="0"/>
      <w:divBdr>
        <w:top w:val="none" w:sz="0" w:space="0" w:color="auto"/>
        <w:left w:val="none" w:sz="0" w:space="0" w:color="auto"/>
        <w:bottom w:val="none" w:sz="0" w:space="0" w:color="auto"/>
        <w:right w:val="none" w:sz="0" w:space="0" w:color="auto"/>
      </w:divBdr>
    </w:div>
    <w:div w:id="527646272">
      <w:bodyDiv w:val="1"/>
      <w:marLeft w:val="0"/>
      <w:marRight w:val="0"/>
      <w:marTop w:val="0"/>
      <w:marBottom w:val="0"/>
      <w:divBdr>
        <w:top w:val="none" w:sz="0" w:space="0" w:color="auto"/>
        <w:left w:val="none" w:sz="0" w:space="0" w:color="auto"/>
        <w:bottom w:val="none" w:sz="0" w:space="0" w:color="auto"/>
        <w:right w:val="none" w:sz="0" w:space="0" w:color="auto"/>
      </w:divBdr>
    </w:div>
    <w:div w:id="568004328">
      <w:bodyDiv w:val="1"/>
      <w:marLeft w:val="0"/>
      <w:marRight w:val="0"/>
      <w:marTop w:val="0"/>
      <w:marBottom w:val="0"/>
      <w:divBdr>
        <w:top w:val="none" w:sz="0" w:space="0" w:color="auto"/>
        <w:left w:val="none" w:sz="0" w:space="0" w:color="auto"/>
        <w:bottom w:val="none" w:sz="0" w:space="0" w:color="auto"/>
        <w:right w:val="none" w:sz="0" w:space="0" w:color="auto"/>
      </w:divBdr>
      <w:divsChild>
        <w:div w:id="1414207987">
          <w:marLeft w:val="821"/>
          <w:marRight w:val="0"/>
          <w:marTop w:val="0"/>
          <w:marBottom w:val="0"/>
          <w:divBdr>
            <w:top w:val="none" w:sz="0" w:space="0" w:color="auto"/>
            <w:left w:val="none" w:sz="0" w:space="0" w:color="auto"/>
            <w:bottom w:val="none" w:sz="0" w:space="0" w:color="auto"/>
            <w:right w:val="none" w:sz="0" w:space="0" w:color="auto"/>
          </w:divBdr>
        </w:div>
        <w:div w:id="1044674079">
          <w:marLeft w:val="821"/>
          <w:marRight w:val="0"/>
          <w:marTop w:val="0"/>
          <w:marBottom w:val="0"/>
          <w:divBdr>
            <w:top w:val="none" w:sz="0" w:space="0" w:color="auto"/>
            <w:left w:val="none" w:sz="0" w:space="0" w:color="auto"/>
            <w:bottom w:val="none" w:sz="0" w:space="0" w:color="auto"/>
            <w:right w:val="none" w:sz="0" w:space="0" w:color="auto"/>
          </w:divBdr>
        </w:div>
        <w:div w:id="1275290059">
          <w:marLeft w:val="821"/>
          <w:marRight w:val="0"/>
          <w:marTop w:val="0"/>
          <w:marBottom w:val="0"/>
          <w:divBdr>
            <w:top w:val="none" w:sz="0" w:space="0" w:color="auto"/>
            <w:left w:val="none" w:sz="0" w:space="0" w:color="auto"/>
            <w:bottom w:val="none" w:sz="0" w:space="0" w:color="auto"/>
            <w:right w:val="none" w:sz="0" w:space="0" w:color="auto"/>
          </w:divBdr>
        </w:div>
        <w:div w:id="147207423">
          <w:marLeft w:val="821"/>
          <w:marRight w:val="0"/>
          <w:marTop w:val="0"/>
          <w:marBottom w:val="0"/>
          <w:divBdr>
            <w:top w:val="none" w:sz="0" w:space="0" w:color="auto"/>
            <w:left w:val="none" w:sz="0" w:space="0" w:color="auto"/>
            <w:bottom w:val="none" w:sz="0" w:space="0" w:color="auto"/>
            <w:right w:val="none" w:sz="0" w:space="0" w:color="auto"/>
          </w:divBdr>
        </w:div>
      </w:divsChild>
    </w:div>
    <w:div w:id="645470554">
      <w:bodyDiv w:val="1"/>
      <w:marLeft w:val="0"/>
      <w:marRight w:val="0"/>
      <w:marTop w:val="0"/>
      <w:marBottom w:val="0"/>
      <w:divBdr>
        <w:top w:val="none" w:sz="0" w:space="0" w:color="auto"/>
        <w:left w:val="none" w:sz="0" w:space="0" w:color="auto"/>
        <w:bottom w:val="none" w:sz="0" w:space="0" w:color="auto"/>
        <w:right w:val="none" w:sz="0" w:space="0" w:color="auto"/>
      </w:divBdr>
      <w:divsChild>
        <w:div w:id="541291879">
          <w:marLeft w:val="821"/>
          <w:marRight w:val="0"/>
          <w:marTop w:val="0"/>
          <w:marBottom w:val="0"/>
          <w:divBdr>
            <w:top w:val="none" w:sz="0" w:space="0" w:color="auto"/>
            <w:left w:val="none" w:sz="0" w:space="0" w:color="auto"/>
            <w:bottom w:val="none" w:sz="0" w:space="0" w:color="auto"/>
            <w:right w:val="none" w:sz="0" w:space="0" w:color="auto"/>
          </w:divBdr>
        </w:div>
        <w:div w:id="267659444">
          <w:marLeft w:val="821"/>
          <w:marRight w:val="0"/>
          <w:marTop w:val="0"/>
          <w:marBottom w:val="0"/>
          <w:divBdr>
            <w:top w:val="none" w:sz="0" w:space="0" w:color="auto"/>
            <w:left w:val="none" w:sz="0" w:space="0" w:color="auto"/>
            <w:bottom w:val="none" w:sz="0" w:space="0" w:color="auto"/>
            <w:right w:val="none" w:sz="0" w:space="0" w:color="auto"/>
          </w:divBdr>
        </w:div>
        <w:div w:id="1657804336">
          <w:marLeft w:val="821"/>
          <w:marRight w:val="0"/>
          <w:marTop w:val="0"/>
          <w:marBottom w:val="0"/>
          <w:divBdr>
            <w:top w:val="none" w:sz="0" w:space="0" w:color="auto"/>
            <w:left w:val="none" w:sz="0" w:space="0" w:color="auto"/>
            <w:bottom w:val="none" w:sz="0" w:space="0" w:color="auto"/>
            <w:right w:val="none" w:sz="0" w:space="0" w:color="auto"/>
          </w:divBdr>
        </w:div>
        <w:div w:id="811560508">
          <w:marLeft w:val="821"/>
          <w:marRight w:val="0"/>
          <w:marTop w:val="0"/>
          <w:marBottom w:val="0"/>
          <w:divBdr>
            <w:top w:val="none" w:sz="0" w:space="0" w:color="auto"/>
            <w:left w:val="none" w:sz="0" w:space="0" w:color="auto"/>
            <w:bottom w:val="none" w:sz="0" w:space="0" w:color="auto"/>
            <w:right w:val="none" w:sz="0" w:space="0" w:color="auto"/>
          </w:divBdr>
        </w:div>
        <w:div w:id="935477520">
          <w:marLeft w:val="821"/>
          <w:marRight w:val="0"/>
          <w:marTop w:val="0"/>
          <w:marBottom w:val="0"/>
          <w:divBdr>
            <w:top w:val="none" w:sz="0" w:space="0" w:color="auto"/>
            <w:left w:val="none" w:sz="0" w:space="0" w:color="auto"/>
            <w:bottom w:val="none" w:sz="0" w:space="0" w:color="auto"/>
            <w:right w:val="none" w:sz="0" w:space="0" w:color="auto"/>
          </w:divBdr>
        </w:div>
      </w:divsChild>
    </w:div>
    <w:div w:id="652954280">
      <w:bodyDiv w:val="1"/>
      <w:marLeft w:val="0"/>
      <w:marRight w:val="0"/>
      <w:marTop w:val="0"/>
      <w:marBottom w:val="0"/>
      <w:divBdr>
        <w:top w:val="none" w:sz="0" w:space="0" w:color="auto"/>
        <w:left w:val="none" w:sz="0" w:space="0" w:color="auto"/>
        <w:bottom w:val="none" w:sz="0" w:space="0" w:color="auto"/>
        <w:right w:val="none" w:sz="0" w:space="0" w:color="auto"/>
      </w:divBdr>
    </w:div>
    <w:div w:id="687292389">
      <w:bodyDiv w:val="1"/>
      <w:marLeft w:val="0"/>
      <w:marRight w:val="0"/>
      <w:marTop w:val="0"/>
      <w:marBottom w:val="0"/>
      <w:divBdr>
        <w:top w:val="none" w:sz="0" w:space="0" w:color="auto"/>
        <w:left w:val="none" w:sz="0" w:space="0" w:color="auto"/>
        <w:bottom w:val="none" w:sz="0" w:space="0" w:color="auto"/>
        <w:right w:val="none" w:sz="0" w:space="0" w:color="auto"/>
      </w:divBdr>
    </w:div>
    <w:div w:id="711150172">
      <w:bodyDiv w:val="1"/>
      <w:marLeft w:val="0"/>
      <w:marRight w:val="0"/>
      <w:marTop w:val="0"/>
      <w:marBottom w:val="0"/>
      <w:divBdr>
        <w:top w:val="none" w:sz="0" w:space="0" w:color="auto"/>
        <w:left w:val="none" w:sz="0" w:space="0" w:color="auto"/>
        <w:bottom w:val="none" w:sz="0" w:space="0" w:color="auto"/>
        <w:right w:val="none" w:sz="0" w:space="0" w:color="auto"/>
      </w:divBdr>
      <w:divsChild>
        <w:div w:id="907762429">
          <w:marLeft w:val="821"/>
          <w:marRight w:val="0"/>
          <w:marTop w:val="0"/>
          <w:marBottom w:val="0"/>
          <w:divBdr>
            <w:top w:val="none" w:sz="0" w:space="0" w:color="auto"/>
            <w:left w:val="none" w:sz="0" w:space="0" w:color="auto"/>
            <w:bottom w:val="none" w:sz="0" w:space="0" w:color="auto"/>
            <w:right w:val="none" w:sz="0" w:space="0" w:color="auto"/>
          </w:divBdr>
        </w:div>
        <w:div w:id="654801893">
          <w:marLeft w:val="821"/>
          <w:marRight w:val="0"/>
          <w:marTop w:val="0"/>
          <w:marBottom w:val="0"/>
          <w:divBdr>
            <w:top w:val="none" w:sz="0" w:space="0" w:color="auto"/>
            <w:left w:val="none" w:sz="0" w:space="0" w:color="auto"/>
            <w:bottom w:val="none" w:sz="0" w:space="0" w:color="auto"/>
            <w:right w:val="none" w:sz="0" w:space="0" w:color="auto"/>
          </w:divBdr>
        </w:div>
        <w:div w:id="1419212412">
          <w:marLeft w:val="821"/>
          <w:marRight w:val="0"/>
          <w:marTop w:val="0"/>
          <w:marBottom w:val="0"/>
          <w:divBdr>
            <w:top w:val="none" w:sz="0" w:space="0" w:color="auto"/>
            <w:left w:val="none" w:sz="0" w:space="0" w:color="auto"/>
            <w:bottom w:val="none" w:sz="0" w:space="0" w:color="auto"/>
            <w:right w:val="none" w:sz="0" w:space="0" w:color="auto"/>
          </w:divBdr>
        </w:div>
      </w:divsChild>
    </w:div>
    <w:div w:id="724063386">
      <w:bodyDiv w:val="1"/>
      <w:marLeft w:val="0"/>
      <w:marRight w:val="0"/>
      <w:marTop w:val="0"/>
      <w:marBottom w:val="0"/>
      <w:divBdr>
        <w:top w:val="none" w:sz="0" w:space="0" w:color="auto"/>
        <w:left w:val="none" w:sz="0" w:space="0" w:color="auto"/>
        <w:bottom w:val="none" w:sz="0" w:space="0" w:color="auto"/>
        <w:right w:val="none" w:sz="0" w:space="0" w:color="auto"/>
      </w:divBdr>
      <w:divsChild>
        <w:div w:id="50541370">
          <w:marLeft w:val="821"/>
          <w:marRight w:val="0"/>
          <w:marTop w:val="0"/>
          <w:marBottom w:val="0"/>
          <w:divBdr>
            <w:top w:val="none" w:sz="0" w:space="0" w:color="auto"/>
            <w:left w:val="none" w:sz="0" w:space="0" w:color="auto"/>
            <w:bottom w:val="none" w:sz="0" w:space="0" w:color="auto"/>
            <w:right w:val="none" w:sz="0" w:space="0" w:color="auto"/>
          </w:divBdr>
        </w:div>
        <w:div w:id="562760206">
          <w:marLeft w:val="821"/>
          <w:marRight w:val="0"/>
          <w:marTop w:val="0"/>
          <w:marBottom w:val="0"/>
          <w:divBdr>
            <w:top w:val="none" w:sz="0" w:space="0" w:color="auto"/>
            <w:left w:val="none" w:sz="0" w:space="0" w:color="auto"/>
            <w:bottom w:val="none" w:sz="0" w:space="0" w:color="auto"/>
            <w:right w:val="none" w:sz="0" w:space="0" w:color="auto"/>
          </w:divBdr>
        </w:div>
        <w:div w:id="682122652">
          <w:marLeft w:val="821"/>
          <w:marRight w:val="0"/>
          <w:marTop w:val="0"/>
          <w:marBottom w:val="0"/>
          <w:divBdr>
            <w:top w:val="none" w:sz="0" w:space="0" w:color="auto"/>
            <w:left w:val="none" w:sz="0" w:space="0" w:color="auto"/>
            <w:bottom w:val="none" w:sz="0" w:space="0" w:color="auto"/>
            <w:right w:val="none" w:sz="0" w:space="0" w:color="auto"/>
          </w:divBdr>
        </w:div>
        <w:div w:id="713621668">
          <w:marLeft w:val="821"/>
          <w:marRight w:val="0"/>
          <w:marTop w:val="0"/>
          <w:marBottom w:val="0"/>
          <w:divBdr>
            <w:top w:val="none" w:sz="0" w:space="0" w:color="auto"/>
            <w:left w:val="none" w:sz="0" w:space="0" w:color="auto"/>
            <w:bottom w:val="none" w:sz="0" w:space="0" w:color="auto"/>
            <w:right w:val="none" w:sz="0" w:space="0" w:color="auto"/>
          </w:divBdr>
        </w:div>
      </w:divsChild>
    </w:div>
    <w:div w:id="774641721">
      <w:bodyDiv w:val="1"/>
      <w:marLeft w:val="0"/>
      <w:marRight w:val="0"/>
      <w:marTop w:val="0"/>
      <w:marBottom w:val="0"/>
      <w:divBdr>
        <w:top w:val="none" w:sz="0" w:space="0" w:color="auto"/>
        <w:left w:val="none" w:sz="0" w:space="0" w:color="auto"/>
        <w:bottom w:val="none" w:sz="0" w:space="0" w:color="auto"/>
        <w:right w:val="none" w:sz="0" w:space="0" w:color="auto"/>
      </w:divBdr>
    </w:div>
    <w:div w:id="923994023">
      <w:bodyDiv w:val="1"/>
      <w:marLeft w:val="0"/>
      <w:marRight w:val="0"/>
      <w:marTop w:val="0"/>
      <w:marBottom w:val="0"/>
      <w:divBdr>
        <w:top w:val="none" w:sz="0" w:space="0" w:color="auto"/>
        <w:left w:val="none" w:sz="0" w:space="0" w:color="auto"/>
        <w:bottom w:val="none" w:sz="0" w:space="0" w:color="auto"/>
        <w:right w:val="none" w:sz="0" w:space="0" w:color="auto"/>
      </w:divBdr>
    </w:div>
    <w:div w:id="995183300">
      <w:bodyDiv w:val="1"/>
      <w:marLeft w:val="0"/>
      <w:marRight w:val="0"/>
      <w:marTop w:val="0"/>
      <w:marBottom w:val="0"/>
      <w:divBdr>
        <w:top w:val="none" w:sz="0" w:space="0" w:color="auto"/>
        <w:left w:val="none" w:sz="0" w:space="0" w:color="auto"/>
        <w:bottom w:val="none" w:sz="0" w:space="0" w:color="auto"/>
        <w:right w:val="none" w:sz="0" w:space="0" w:color="auto"/>
      </w:divBdr>
    </w:div>
    <w:div w:id="1179080154">
      <w:bodyDiv w:val="1"/>
      <w:marLeft w:val="0"/>
      <w:marRight w:val="0"/>
      <w:marTop w:val="0"/>
      <w:marBottom w:val="0"/>
      <w:divBdr>
        <w:top w:val="none" w:sz="0" w:space="0" w:color="auto"/>
        <w:left w:val="none" w:sz="0" w:space="0" w:color="auto"/>
        <w:bottom w:val="none" w:sz="0" w:space="0" w:color="auto"/>
        <w:right w:val="none" w:sz="0" w:space="0" w:color="auto"/>
      </w:divBdr>
    </w:div>
    <w:div w:id="1200318973">
      <w:bodyDiv w:val="1"/>
      <w:marLeft w:val="0"/>
      <w:marRight w:val="0"/>
      <w:marTop w:val="0"/>
      <w:marBottom w:val="0"/>
      <w:divBdr>
        <w:top w:val="none" w:sz="0" w:space="0" w:color="auto"/>
        <w:left w:val="none" w:sz="0" w:space="0" w:color="auto"/>
        <w:bottom w:val="none" w:sz="0" w:space="0" w:color="auto"/>
        <w:right w:val="none" w:sz="0" w:space="0" w:color="auto"/>
      </w:divBdr>
    </w:div>
    <w:div w:id="1347563188">
      <w:bodyDiv w:val="1"/>
      <w:marLeft w:val="0"/>
      <w:marRight w:val="0"/>
      <w:marTop w:val="0"/>
      <w:marBottom w:val="0"/>
      <w:divBdr>
        <w:top w:val="none" w:sz="0" w:space="0" w:color="auto"/>
        <w:left w:val="none" w:sz="0" w:space="0" w:color="auto"/>
        <w:bottom w:val="none" w:sz="0" w:space="0" w:color="auto"/>
        <w:right w:val="none" w:sz="0" w:space="0" w:color="auto"/>
      </w:divBdr>
    </w:div>
    <w:div w:id="1515266284">
      <w:bodyDiv w:val="1"/>
      <w:marLeft w:val="0"/>
      <w:marRight w:val="0"/>
      <w:marTop w:val="0"/>
      <w:marBottom w:val="0"/>
      <w:divBdr>
        <w:top w:val="none" w:sz="0" w:space="0" w:color="auto"/>
        <w:left w:val="none" w:sz="0" w:space="0" w:color="auto"/>
        <w:bottom w:val="none" w:sz="0" w:space="0" w:color="auto"/>
        <w:right w:val="none" w:sz="0" w:space="0" w:color="auto"/>
      </w:divBdr>
    </w:div>
    <w:div w:id="1518883427">
      <w:bodyDiv w:val="1"/>
      <w:marLeft w:val="0"/>
      <w:marRight w:val="0"/>
      <w:marTop w:val="0"/>
      <w:marBottom w:val="0"/>
      <w:divBdr>
        <w:top w:val="none" w:sz="0" w:space="0" w:color="auto"/>
        <w:left w:val="none" w:sz="0" w:space="0" w:color="auto"/>
        <w:bottom w:val="none" w:sz="0" w:space="0" w:color="auto"/>
        <w:right w:val="none" w:sz="0" w:space="0" w:color="auto"/>
      </w:divBdr>
    </w:div>
    <w:div w:id="1548642585">
      <w:bodyDiv w:val="1"/>
      <w:marLeft w:val="0"/>
      <w:marRight w:val="0"/>
      <w:marTop w:val="0"/>
      <w:marBottom w:val="0"/>
      <w:divBdr>
        <w:top w:val="none" w:sz="0" w:space="0" w:color="auto"/>
        <w:left w:val="none" w:sz="0" w:space="0" w:color="auto"/>
        <w:bottom w:val="none" w:sz="0" w:space="0" w:color="auto"/>
        <w:right w:val="none" w:sz="0" w:space="0" w:color="auto"/>
      </w:divBdr>
    </w:div>
    <w:div w:id="1553154108">
      <w:bodyDiv w:val="1"/>
      <w:marLeft w:val="0"/>
      <w:marRight w:val="0"/>
      <w:marTop w:val="0"/>
      <w:marBottom w:val="0"/>
      <w:divBdr>
        <w:top w:val="none" w:sz="0" w:space="0" w:color="auto"/>
        <w:left w:val="none" w:sz="0" w:space="0" w:color="auto"/>
        <w:bottom w:val="none" w:sz="0" w:space="0" w:color="auto"/>
        <w:right w:val="none" w:sz="0" w:space="0" w:color="auto"/>
      </w:divBdr>
    </w:div>
    <w:div w:id="1600794590">
      <w:bodyDiv w:val="1"/>
      <w:marLeft w:val="0"/>
      <w:marRight w:val="0"/>
      <w:marTop w:val="0"/>
      <w:marBottom w:val="0"/>
      <w:divBdr>
        <w:top w:val="none" w:sz="0" w:space="0" w:color="auto"/>
        <w:left w:val="none" w:sz="0" w:space="0" w:color="auto"/>
        <w:bottom w:val="none" w:sz="0" w:space="0" w:color="auto"/>
        <w:right w:val="none" w:sz="0" w:space="0" w:color="auto"/>
      </w:divBdr>
    </w:div>
    <w:div w:id="1655793328">
      <w:bodyDiv w:val="1"/>
      <w:marLeft w:val="0"/>
      <w:marRight w:val="0"/>
      <w:marTop w:val="0"/>
      <w:marBottom w:val="0"/>
      <w:divBdr>
        <w:top w:val="none" w:sz="0" w:space="0" w:color="auto"/>
        <w:left w:val="none" w:sz="0" w:space="0" w:color="auto"/>
        <w:bottom w:val="none" w:sz="0" w:space="0" w:color="auto"/>
        <w:right w:val="none" w:sz="0" w:space="0" w:color="auto"/>
      </w:divBdr>
    </w:div>
    <w:div w:id="1775981167">
      <w:bodyDiv w:val="1"/>
      <w:marLeft w:val="0"/>
      <w:marRight w:val="0"/>
      <w:marTop w:val="0"/>
      <w:marBottom w:val="0"/>
      <w:divBdr>
        <w:top w:val="none" w:sz="0" w:space="0" w:color="auto"/>
        <w:left w:val="none" w:sz="0" w:space="0" w:color="auto"/>
        <w:bottom w:val="none" w:sz="0" w:space="0" w:color="auto"/>
        <w:right w:val="none" w:sz="0" w:space="0" w:color="auto"/>
      </w:divBdr>
    </w:div>
    <w:div w:id="1886331128">
      <w:bodyDiv w:val="1"/>
      <w:marLeft w:val="0"/>
      <w:marRight w:val="0"/>
      <w:marTop w:val="0"/>
      <w:marBottom w:val="0"/>
      <w:divBdr>
        <w:top w:val="none" w:sz="0" w:space="0" w:color="auto"/>
        <w:left w:val="none" w:sz="0" w:space="0" w:color="auto"/>
        <w:bottom w:val="none" w:sz="0" w:space="0" w:color="auto"/>
        <w:right w:val="none" w:sz="0" w:space="0" w:color="auto"/>
      </w:divBdr>
    </w:div>
    <w:div w:id="1899126583">
      <w:bodyDiv w:val="1"/>
      <w:marLeft w:val="0"/>
      <w:marRight w:val="0"/>
      <w:marTop w:val="0"/>
      <w:marBottom w:val="0"/>
      <w:divBdr>
        <w:top w:val="none" w:sz="0" w:space="0" w:color="auto"/>
        <w:left w:val="none" w:sz="0" w:space="0" w:color="auto"/>
        <w:bottom w:val="none" w:sz="0" w:space="0" w:color="auto"/>
        <w:right w:val="none" w:sz="0" w:space="0" w:color="auto"/>
      </w:divBdr>
    </w:div>
    <w:div w:id="19478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7C2D-0F56-48FD-89EF-67EFF7C7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thaoptn</dc:creator>
  <cp:lastModifiedBy>Thai Minh Hoang</cp:lastModifiedBy>
  <cp:revision>41</cp:revision>
  <cp:lastPrinted>2024-02-22T09:36:00Z</cp:lastPrinted>
  <dcterms:created xsi:type="dcterms:W3CDTF">2023-09-14T02:47:00Z</dcterms:created>
  <dcterms:modified xsi:type="dcterms:W3CDTF">2024-02-22T09:43:00Z</dcterms:modified>
</cp:coreProperties>
</file>